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851E" w14:textId="77777777" w:rsidR="00A6492A" w:rsidRDefault="00A6492A" w:rsidP="00465B57">
      <w:pPr>
        <w:pStyle w:val="Heading1"/>
        <w:rPr>
          <w:lang w:val="en-US"/>
        </w:rPr>
      </w:pPr>
      <w:r>
        <w:rPr>
          <w:lang w:val="en-US"/>
        </w:rPr>
        <w:t>POLICIES AND PROCEDURES:</w:t>
      </w:r>
    </w:p>
    <w:p w14:paraId="068B997B" w14:textId="77777777" w:rsidR="00A6492A" w:rsidRDefault="00A6492A">
      <w:pPr>
        <w:jc w:val="center"/>
        <w:rPr>
          <w:b/>
          <w:bCs/>
          <w:sz w:val="32"/>
          <w:szCs w:val="32"/>
          <w:lang w:val="en-US"/>
        </w:rPr>
      </w:pPr>
    </w:p>
    <w:p w14:paraId="348BC566" w14:textId="77777777" w:rsidR="00A6492A" w:rsidRDefault="00A6492A" w:rsidP="00950BFA">
      <w:pPr>
        <w:jc w:val="center"/>
        <w:rPr>
          <w:b/>
          <w:bCs/>
          <w:sz w:val="28"/>
          <w:szCs w:val="28"/>
          <w:lang w:val="en-US"/>
        </w:rPr>
      </w:pPr>
      <w:r>
        <w:rPr>
          <w:b/>
          <w:bCs/>
          <w:sz w:val="28"/>
          <w:szCs w:val="28"/>
          <w:lang w:val="en-US"/>
        </w:rPr>
        <w:t>Worlingham Pre-school Constitution</w:t>
      </w:r>
    </w:p>
    <w:p w14:paraId="712098FE" w14:textId="77777777" w:rsidR="00A6492A" w:rsidRDefault="00A6492A">
      <w:pPr>
        <w:jc w:val="center"/>
        <w:rPr>
          <w:b/>
          <w:bCs/>
          <w:sz w:val="28"/>
          <w:szCs w:val="28"/>
          <w:lang w:val="en-US"/>
        </w:rPr>
      </w:pPr>
    </w:p>
    <w:p w14:paraId="0A9A384B" w14:textId="77777777" w:rsidR="00A6492A" w:rsidRDefault="00A6492A">
      <w:pPr>
        <w:rPr>
          <w:b/>
          <w:bCs/>
          <w:color w:val="FF0000"/>
          <w:sz w:val="36"/>
          <w:szCs w:val="36"/>
          <w:lang w:val="en-US"/>
        </w:rPr>
      </w:pPr>
      <w:r>
        <w:rPr>
          <w:b/>
          <w:bCs/>
          <w:color w:val="FF0000"/>
          <w:sz w:val="28"/>
          <w:szCs w:val="28"/>
          <w:lang w:val="en-US"/>
        </w:rPr>
        <w:t xml:space="preserve">          Index in alphabetical order:</w:t>
      </w:r>
      <w:r w:rsidR="00640FF5">
        <w:rPr>
          <w:b/>
          <w:bCs/>
          <w:color w:val="FF0000"/>
          <w:sz w:val="28"/>
          <w:szCs w:val="28"/>
          <w:lang w:val="en-US"/>
        </w:rPr>
        <w:t xml:space="preserve">                               </w:t>
      </w:r>
      <w:r w:rsidR="00640FF5">
        <w:rPr>
          <w:b/>
          <w:bCs/>
          <w:i/>
          <w:iCs/>
          <w:color w:val="FF0000"/>
          <w:sz w:val="36"/>
          <w:szCs w:val="36"/>
          <w:u w:val="single"/>
          <w:lang w:val="en-US"/>
        </w:rPr>
        <w:t xml:space="preserve">Review Dates: </w:t>
      </w:r>
      <w:r w:rsidR="00640FF5">
        <w:rPr>
          <w:b/>
          <w:bCs/>
          <w:i/>
          <w:iCs/>
          <w:color w:val="FF0000"/>
          <w:sz w:val="36"/>
          <w:szCs w:val="36"/>
          <w:lang w:val="en-US"/>
        </w:rPr>
        <w:t xml:space="preserve">                       </w:t>
      </w:r>
      <w:r w:rsidR="00640FF5">
        <w:rPr>
          <w:b/>
          <w:bCs/>
          <w:i/>
          <w:iCs/>
          <w:color w:val="FF0000"/>
          <w:sz w:val="36"/>
          <w:szCs w:val="36"/>
          <w:u w:val="single"/>
          <w:lang w:val="en-US"/>
        </w:rPr>
        <w:t xml:space="preserve"> </w:t>
      </w:r>
    </w:p>
    <w:p w14:paraId="596E5E00" w14:textId="77777777" w:rsidR="00A6492A" w:rsidRDefault="00A6492A">
      <w:pPr>
        <w:rPr>
          <w:b/>
          <w:bCs/>
          <w:sz w:val="28"/>
          <w:szCs w:val="28"/>
          <w:lang w:val="en-US"/>
        </w:rPr>
      </w:pPr>
    </w:p>
    <w:p w14:paraId="7A190E26" w14:textId="52B47BB5" w:rsidR="00A6492A" w:rsidRDefault="00A6492A" w:rsidP="00640FF5">
      <w:pPr>
        <w:rPr>
          <w:b/>
          <w:bCs/>
          <w:sz w:val="28"/>
          <w:szCs w:val="28"/>
          <w:lang w:val="en-US"/>
        </w:rPr>
      </w:pPr>
      <w:r>
        <w:rPr>
          <w:b/>
          <w:bCs/>
          <w:sz w:val="28"/>
          <w:szCs w:val="28"/>
          <w:lang w:val="en-US"/>
        </w:rPr>
        <w:t>1.      Admissions</w:t>
      </w:r>
      <w:r w:rsidR="007D7F6E">
        <w:rPr>
          <w:b/>
          <w:bCs/>
          <w:sz w:val="28"/>
          <w:szCs w:val="28"/>
          <w:lang w:val="en-US"/>
        </w:rPr>
        <w:t>, Fees</w:t>
      </w:r>
      <w:r w:rsidR="0086457E">
        <w:rPr>
          <w:b/>
          <w:bCs/>
          <w:sz w:val="28"/>
          <w:szCs w:val="28"/>
          <w:lang w:val="en-US"/>
        </w:rPr>
        <w:t>/Charges</w:t>
      </w:r>
      <w:r>
        <w:rPr>
          <w:b/>
          <w:bCs/>
          <w:sz w:val="28"/>
          <w:szCs w:val="28"/>
          <w:lang w:val="en-US"/>
        </w:rPr>
        <w:t xml:space="preserve"> and Settling-in Policy</w:t>
      </w:r>
      <w:r w:rsidR="00ED16DB">
        <w:rPr>
          <w:b/>
          <w:bCs/>
          <w:sz w:val="28"/>
          <w:szCs w:val="28"/>
          <w:lang w:val="en-US"/>
        </w:rPr>
        <w:t xml:space="preserve">                 All Nov’</w:t>
      </w:r>
      <w:r w:rsidR="00684804">
        <w:rPr>
          <w:b/>
          <w:bCs/>
          <w:sz w:val="28"/>
          <w:szCs w:val="28"/>
          <w:lang w:val="en-US"/>
        </w:rPr>
        <w:t>20</w:t>
      </w:r>
    </w:p>
    <w:p w14:paraId="70FABF98" w14:textId="77777777" w:rsidR="00FB04AD" w:rsidRDefault="00FB04AD" w:rsidP="00640FF5">
      <w:pPr>
        <w:rPr>
          <w:b/>
          <w:bCs/>
          <w:sz w:val="28"/>
          <w:szCs w:val="28"/>
          <w:lang w:val="en-US"/>
        </w:rPr>
      </w:pPr>
    </w:p>
    <w:p w14:paraId="2E40B414" w14:textId="29C40E89" w:rsidR="00A6492A" w:rsidRDefault="00FB04AD" w:rsidP="00640FF5">
      <w:pPr>
        <w:rPr>
          <w:b/>
          <w:bCs/>
          <w:sz w:val="28"/>
          <w:szCs w:val="28"/>
          <w:lang w:val="en-US"/>
        </w:rPr>
      </w:pPr>
      <w:r>
        <w:rPr>
          <w:b/>
          <w:bCs/>
          <w:sz w:val="28"/>
          <w:szCs w:val="28"/>
          <w:lang w:val="en-US"/>
        </w:rPr>
        <w:t xml:space="preserve">1a.     Animals in setting </w:t>
      </w:r>
      <w:r w:rsidRPr="007B347D">
        <w:rPr>
          <w:b/>
          <w:bCs/>
          <w:color w:val="0070C0"/>
          <w:sz w:val="28"/>
          <w:szCs w:val="28"/>
          <w:lang w:val="en-US"/>
        </w:rPr>
        <w:t>updated Coronavirus June 2020</w:t>
      </w:r>
    </w:p>
    <w:p w14:paraId="18F420BB" w14:textId="77777777" w:rsidR="00FB04AD" w:rsidRDefault="00FB04AD" w:rsidP="00640FF5">
      <w:pPr>
        <w:rPr>
          <w:b/>
          <w:bCs/>
          <w:sz w:val="28"/>
          <w:szCs w:val="28"/>
          <w:lang w:val="en-US"/>
        </w:rPr>
      </w:pPr>
    </w:p>
    <w:p w14:paraId="034928E1" w14:textId="77777777" w:rsidR="000C6C63" w:rsidRDefault="00A6492A" w:rsidP="00640FF5">
      <w:pPr>
        <w:rPr>
          <w:b/>
          <w:bCs/>
          <w:sz w:val="28"/>
          <w:szCs w:val="28"/>
          <w:lang w:val="en-US"/>
        </w:rPr>
      </w:pPr>
      <w:r>
        <w:rPr>
          <w:b/>
          <w:bCs/>
          <w:sz w:val="28"/>
          <w:szCs w:val="28"/>
          <w:lang w:val="en-US"/>
        </w:rPr>
        <w:t>2.      Arrivals and Departures of Children</w:t>
      </w:r>
      <w:r w:rsidR="007D7F6E">
        <w:rPr>
          <w:b/>
          <w:bCs/>
          <w:sz w:val="28"/>
          <w:szCs w:val="28"/>
          <w:lang w:val="en-US"/>
        </w:rPr>
        <w:t xml:space="preserve"> &amp;</w:t>
      </w:r>
      <w:r>
        <w:rPr>
          <w:b/>
          <w:bCs/>
          <w:sz w:val="28"/>
          <w:szCs w:val="28"/>
          <w:lang w:val="en-US"/>
        </w:rPr>
        <w:t xml:space="preserve"> Adults</w:t>
      </w:r>
      <w:r w:rsidR="007D7F6E">
        <w:rPr>
          <w:b/>
          <w:bCs/>
          <w:sz w:val="28"/>
          <w:szCs w:val="28"/>
          <w:lang w:val="en-US"/>
        </w:rPr>
        <w:t>.</w:t>
      </w:r>
      <w:r>
        <w:rPr>
          <w:b/>
          <w:bCs/>
          <w:sz w:val="28"/>
          <w:szCs w:val="28"/>
          <w:lang w:val="en-US"/>
        </w:rPr>
        <w:t xml:space="preserve"> Premises and</w:t>
      </w:r>
    </w:p>
    <w:p w14:paraId="28B1E966" w14:textId="77777777" w:rsidR="00A6492A" w:rsidRDefault="0031202B" w:rsidP="00640FF5">
      <w:pPr>
        <w:rPr>
          <w:b/>
          <w:bCs/>
          <w:sz w:val="28"/>
          <w:szCs w:val="28"/>
          <w:lang w:val="en-US"/>
        </w:rPr>
      </w:pPr>
      <w:r>
        <w:rPr>
          <w:b/>
          <w:bCs/>
          <w:sz w:val="28"/>
          <w:szCs w:val="28"/>
          <w:lang w:val="en-US"/>
        </w:rPr>
        <w:t xml:space="preserve">        </w:t>
      </w:r>
      <w:r w:rsidR="00A6492A">
        <w:rPr>
          <w:b/>
          <w:bCs/>
          <w:sz w:val="28"/>
          <w:szCs w:val="28"/>
          <w:lang w:val="en-US"/>
        </w:rPr>
        <w:t>Security Policy</w:t>
      </w:r>
    </w:p>
    <w:p w14:paraId="4C53C799" w14:textId="77777777" w:rsidR="00A6492A" w:rsidRDefault="00A6492A" w:rsidP="00640FF5">
      <w:pPr>
        <w:rPr>
          <w:b/>
          <w:bCs/>
          <w:sz w:val="28"/>
          <w:szCs w:val="28"/>
          <w:lang w:val="en-US"/>
        </w:rPr>
      </w:pPr>
    </w:p>
    <w:p w14:paraId="451D0562" w14:textId="77777777" w:rsidR="00E41B55" w:rsidRDefault="00A6492A" w:rsidP="00640FF5">
      <w:pPr>
        <w:rPr>
          <w:b/>
          <w:bCs/>
          <w:sz w:val="28"/>
          <w:szCs w:val="28"/>
          <w:lang w:val="en-US"/>
        </w:rPr>
      </w:pPr>
      <w:r>
        <w:rPr>
          <w:b/>
          <w:bCs/>
          <w:sz w:val="28"/>
          <w:szCs w:val="28"/>
          <w:lang w:val="en-US"/>
        </w:rPr>
        <w:t xml:space="preserve">3.   </w:t>
      </w:r>
      <w:r w:rsidR="00E41B55">
        <w:rPr>
          <w:b/>
          <w:bCs/>
          <w:sz w:val="28"/>
          <w:szCs w:val="28"/>
          <w:lang w:val="en-US"/>
        </w:rPr>
        <w:t xml:space="preserve"> </w:t>
      </w:r>
      <w:r>
        <w:rPr>
          <w:b/>
          <w:bCs/>
          <w:sz w:val="28"/>
          <w:szCs w:val="28"/>
          <w:lang w:val="en-US"/>
        </w:rPr>
        <w:t xml:space="preserve">  </w:t>
      </w:r>
      <w:r w:rsidR="00E41B55">
        <w:rPr>
          <w:b/>
          <w:bCs/>
          <w:sz w:val="28"/>
          <w:szCs w:val="28"/>
          <w:lang w:val="en-US"/>
        </w:rPr>
        <w:t>Attendance</w:t>
      </w:r>
      <w:r w:rsidR="007D7F6E">
        <w:rPr>
          <w:b/>
          <w:bCs/>
          <w:sz w:val="28"/>
          <w:szCs w:val="28"/>
          <w:lang w:val="en-US"/>
        </w:rPr>
        <w:t xml:space="preserve"> &amp; Absence</w:t>
      </w:r>
      <w:r w:rsidR="00E41B55">
        <w:rPr>
          <w:b/>
          <w:bCs/>
          <w:sz w:val="28"/>
          <w:szCs w:val="28"/>
          <w:lang w:val="en-US"/>
        </w:rPr>
        <w:t xml:space="preserve"> Policy</w:t>
      </w:r>
    </w:p>
    <w:p w14:paraId="0564616A" w14:textId="77777777" w:rsidR="00E41B55" w:rsidRDefault="00E41B55" w:rsidP="00640FF5">
      <w:pPr>
        <w:rPr>
          <w:b/>
          <w:bCs/>
          <w:sz w:val="28"/>
          <w:szCs w:val="28"/>
          <w:lang w:val="en-US"/>
        </w:rPr>
      </w:pPr>
    </w:p>
    <w:p w14:paraId="76F9C6B1" w14:textId="77777777" w:rsidR="00640FF5" w:rsidRDefault="00E41B55" w:rsidP="00640FF5">
      <w:pPr>
        <w:rPr>
          <w:b/>
          <w:bCs/>
          <w:sz w:val="28"/>
          <w:szCs w:val="28"/>
          <w:lang w:val="en-US"/>
        </w:rPr>
      </w:pPr>
      <w:r>
        <w:rPr>
          <w:b/>
          <w:bCs/>
          <w:sz w:val="28"/>
          <w:szCs w:val="28"/>
          <w:lang w:val="en-US"/>
        </w:rPr>
        <w:t xml:space="preserve">4.     </w:t>
      </w:r>
      <w:r w:rsidR="00A6492A">
        <w:rPr>
          <w:b/>
          <w:bCs/>
          <w:sz w:val="28"/>
          <w:szCs w:val="28"/>
          <w:lang w:val="en-US"/>
        </w:rPr>
        <w:t xml:space="preserve"> </w:t>
      </w:r>
      <w:r w:rsidR="00640FF5">
        <w:rPr>
          <w:b/>
          <w:bCs/>
          <w:sz w:val="28"/>
          <w:szCs w:val="28"/>
          <w:lang w:val="en-US"/>
        </w:rPr>
        <w:t>British Values – Prevent Duty</w:t>
      </w:r>
    </w:p>
    <w:p w14:paraId="6748746D" w14:textId="77777777" w:rsidR="00A56075" w:rsidRDefault="00A56075" w:rsidP="00640FF5">
      <w:pPr>
        <w:rPr>
          <w:b/>
          <w:bCs/>
          <w:sz w:val="28"/>
          <w:szCs w:val="28"/>
          <w:lang w:val="en-US"/>
        </w:rPr>
      </w:pPr>
    </w:p>
    <w:p w14:paraId="61A76AD0" w14:textId="77777777" w:rsidR="00640FF5" w:rsidRPr="00732192" w:rsidRDefault="00640FF5" w:rsidP="00640FF5">
      <w:pPr>
        <w:rPr>
          <w:b/>
          <w:bCs/>
          <w:sz w:val="28"/>
          <w:szCs w:val="28"/>
          <w:lang w:val="en-US"/>
        </w:rPr>
      </w:pPr>
      <w:r>
        <w:rPr>
          <w:b/>
          <w:bCs/>
          <w:sz w:val="28"/>
          <w:szCs w:val="28"/>
          <w:lang w:val="en-US"/>
        </w:rPr>
        <w:t>5</w:t>
      </w:r>
      <w:r w:rsidRPr="00732192">
        <w:rPr>
          <w:b/>
          <w:bCs/>
          <w:sz w:val="28"/>
          <w:szCs w:val="28"/>
          <w:lang w:val="en-US"/>
        </w:rPr>
        <w:t>.      Children’s Records</w:t>
      </w:r>
    </w:p>
    <w:p w14:paraId="6EB99902" w14:textId="77777777" w:rsidR="00640FF5" w:rsidRPr="00732192" w:rsidRDefault="00640FF5" w:rsidP="00640FF5">
      <w:pPr>
        <w:rPr>
          <w:b/>
          <w:bCs/>
          <w:sz w:val="28"/>
          <w:szCs w:val="28"/>
          <w:lang w:val="en-US"/>
        </w:rPr>
      </w:pPr>
    </w:p>
    <w:p w14:paraId="612FCDB2" w14:textId="77777777" w:rsidR="00640FF5" w:rsidRPr="00732192" w:rsidRDefault="00640FF5" w:rsidP="00640FF5">
      <w:pPr>
        <w:rPr>
          <w:b/>
          <w:bCs/>
          <w:sz w:val="28"/>
          <w:szCs w:val="28"/>
          <w:lang w:val="en-US"/>
        </w:rPr>
      </w:pPr>
      <w:r>
        <w:rPr>
          <w:b/>
          <w:bCs/>
          <w:sz w:val="28"/>
          <w:szCs w:val="28"/>
          <w:lang w:val="en-US"/>
        </w:rPr>
        <w:t>6</w:t>
      </w:r>
      <w:r w:rsidRPr="00732192">
        <w:rPr>
          <w:b/>
          <w:bCs/>
          <w:sz w:val="28"/>
          <w:szCs w:val="28"/>
          <w:lang w:val="en-US"/>
        </w:rPr>
        <w:t>.      Confidentiality and client</w:t>
      </w:r>
      <w:r>
        <w:rPr>
          <w:b/>
          <w:bCs/>
          <w:sz w:val="28"/>
          <w:szCs w:val="28"/>
          <w:lang w:val="en-US"/>
        </w:rPr>
        <w:t>’</w:t>
      </w:r>
      <w:r w:rsidRPr="00732192">
        <w:rPr>
          <w:b/>
          <w:bCs/>
          <w:sz w:val="28"/>
          <w:szCs w:val="28"/>
          <w:lang w:val="en-US"/>
        </w:rPr>
        <w:t>s access to records</w:t>
      </w:r>
    </w:p>
    <w:p w14:paraId="01F31C21" w14:textId="77777777" w:rsidR="00640FF5" w:rsidRPr="00732192" w:rsidRDefault="00640FF5" w:rsidP="00640FF5">
      <w:pPr>
        <w:rPr>
          <w:b/>
          <w:bCs/>
          <w:sz w:val="28"/>
          <w:szCs w:val="28"/>
          <w:lang w:val="en-US"/>
        </w:rPr>
      </w:pPr>
    </w:p>
    <w:p w14:paraId="668AD821" w14:textId="77777777" w:rsidR="00640FF5" w:rsidRPr="00691CFA" w:rsidRDefault="00640FF5" w:rsidP="00640FF5">
      <w:pPr>
        <w:rPr>
          <w:b/>
          <w:bCs/>
          <w:color w:val="0000FF"/>
          <w:sz w:val="22"/>
          <w:szCs w:val="22"/>
          <w:lang w:val="en-US"/>
        </w:rPr>
      </w:pPr>
      <w:r>
        <w:rPr>
          <w:b/>
          <w:bCs/>
          <w:sz w:val="28"/>
          <w:szCs w:val="28"/>
          <w:lang w:val="en-US"/>
        </w:rPr>
        <w:t>7</w:t>
      </w:r>
      <w:r w:rsidRPr="00732192">
        <w:rPr>
          <w:b/>
          <w:bCs/>
          <w:sz w:val="28"/>
          <w:szCs w:val="28"/>
          <w:lang w:val="en-US"/>
        </w:rPr>
        <w:t>.      Conflict of Interest</w:t>
      </w:r>
    </w:p>
    <w:p w14:paraId="77926864" w14:textId="77777777" w:rsidR="00640FF5" w:rsidRPr="00691CFA" w:rsidRDefault="00640FF5" w:rsidP="00640FF5">
      <w:pPr>
        <w:rPr>
          <w:b/>
          <w:bCs/>
          <w:color w:val="0000FF"/>
          <w:sz w:val="22"/>
          <w:szCs w:val="22"/>
          <w:lang w:val="en-US"/>
        </w:rPr>
      </w:pPr>
    </w:p>
    <w:p w14:paraId="46BBC594" w14:textId="77777777" w:rsidR="00640FF5" w:rsidRDefault="00640FF5" w:rsidP="00640FF5">
      <w:pPr>
        <w:rPr>
          <w:b/>
          <w:bCs/>
          <w:sz w:val="28"/>
          <w:szCs w:val="28"/>
          <w:lang w:val="en-US"/>
        </w:rPr>
      </w:pPr>
      <w:r>
        <w:rPr>
          <w:b/>
          <w:bCs/>
          <w:sz w:val="28"/>
          <w:szCs w:val="28"/>
          <w:lang w:val="en-US"/>
        </w:rPr>
        <w:t xml:space="preserve">8.     </w:t>
      </w:r>
      <w:r w:rsidR="00C06473">
        <w:rPr>
          <w:b/>
          <w:bCs/>
          <w:color w:val="0000FF"/>
          <w:sz w:val="24"/>
          <w:szCs w:val="24"/>
          <w:lang w:val="en-US"/>
        </w:rPr>
        <w:t xml:space="preserve"> </w:t>
      </w:r>
      <w:r>
        <w:rPr>
          <w:b/>
          <w:bCs/>
          <w:sz w:val="28"/>
          <w:szCs w:val="28"/>
          <w:lang w:val="en-US"/>
        </w:rPr>
        <w:t>Disclosure &amp; Barring Service (DBS)</w:t>
      </w:r>
      <w:r w:rsidRPr="007D7F6E">
        <w:rPr>
          <w:b/>
          <w:bCs/>
          <w:sz w:val="28"/>
          <w:szCs w:val="28"/>
          <w:lang w:val="en-US"/>
        </w:rPr>
        <w:t xml:space="preserve"> </w:t>
      </w:r>
      <w:r>
        <w:rPr>
          <w:b/>
          <w:bCs/>
          <w:sz w:val="28"/>
          <w:szCs w:val="28"/>
          <w:lang w:val="en-US"/>
        </w:rPr>
        <w:t>Handling Policy</w:t>
      </w:r>
    </w:p>
    <w:p w14:paraId="2C97A558" w14:textId="77777777" w:rsidR="00640FF5" w:rsidRDefault="00640FF5" w:rsidP="00640FF5">
      <w:pPr>
        <w:rPr>
          <w:b/>
          <w:bCs/>
          <w:sz w:val="28"/>
          <w:szCs w:val="28"/>
          <w:lang w:val="en-US"/>
        </w:rPr>
      </w:pPr>
    </w:p>
    <w:p w14:paraId="50AEEDFF" w14:textId="77777777" w:rsidR="00640FF5" w:rsidRDefault="00640FF5" w:rsidP="00640FF5">
      <w:pPr>
        <w:rPr>
          <w:b/>
          <w:bCs/>
          <w:sz w:val="28"/>
          <w:szCs w:val="28"/>
          <w:lang w:val="en-US"/>
        </w:rPr>
      </w:pPr>
      <w:r>
        <w:rPr>
          <w:b/>
          <w:bCs/>
          <w:sz w:val="28"/>
          <w:szCs w:val="28"/>
          <w:lang w:val="en-US"/>
        </w:rPr>
        <w:t>9</w:t>
      </w:r>
      <w:r w:rsidRPr="006B1BB7">
        <w:rPr>
          <w:b/>
          <w:bCs/>
          <w:sz w:val="28"/>
          <w:szCs w:val="28"/>
          <w:lang w:val="en-US"/>
        </w:rPr>
        <w:t>.</w:t>
      </w:r>
      <w:r>
        <w:rPr>
          <w:b/>
          <w:bCs/>
          <w:sz w:val="28"/>
          <w:szCs w:val="28"/>
          <w:lang w:val="en-US"/>
        </w:rPr>
        <w:t xml:space="preserve">      Disciplinary and Grievance Procedure</w:t>
      </w:r>
    </w:p>
    <w:p w14:paraId="61ED1EFC" w14:textId="77777777" w:rsidR="00640FF5" w:rsidRDefault="00640FF5" w:rsidP="00640FF5">
      <w:pPr>
        <w:rPr>
          <w:b/>
          <w:bCs/>
          <w:sz w:val="28"/>
          <w:szCs w:val="28"/>
          <w:lang w:val="en-US"/>
        </w:rPr>
      </w:pPr>
    </w:p>
    <w:p w14:paraId="60CA9119" w14:textId="77777777" w:rsidR="00640FF5" w:rsidRDefault="00C06473" w:rsidP="00640FF5">
      <w:pPr>
        <w:rPr>
          <w:b/>
          <w:bCs/>
          <w:sz w:val="28"/>
          <w:szCs w:val="28"/>
          <w:lang w:val="en-US"/>
        </w:rPr>
      </w:pPr>
      <w:r>
        <w:rPr>
          <w:b/>
          <w:bCs/>
          <w:sz w:val="28"/>
          <w:szCs w:val="28"/>
          <w:lang w:val="en-US"/>
        </w:rPr>
        <w:t xml:space="preserve">10.     </w:t>
      </w:r>
      <w:r w:rsidR="00640FF5">
        <w:rPr>
          <w:b/>
          <w:bCs/>
          <w:sz w:val="28"/>
          <w:szCs w:val="28"/>
          <w:lang w:val="en-US"/>
        </w:rPr>
        <w:t>Early Years Education Policy</w:t>
      </w:r>
    </w:p>
    <w:p w14:paraId="562D46F8" w14:textId="77777777" w:rsidR="00640FF5" w:rsidRDefault="00640FF5" w:rsidP="00640FF5">
      <w:pPr>
        <w:rPr>
          <w:b/>
          <w:bCs/>
          <w:sz w:val="28"/>
          <w:szCs w:val="28"/>
          <w:lang w:val="en-US"/>
        </w:rPr>
      </w:pPr>
    </w:p>
    <w:p w14:paraId="22087E99" w14:textId="77777777" w:rsidR="00640FF5" w:rsidRDefault="00C06473" w:rsidP="00640FF5">
      <w:pPr>
        <w:rPr>
          <w:b/>
          <w:bCs/>
          <w:sz w:val="28"/>
          <w:szCs w:val="28"/>
          <w:lang w:val="en-US"/>
        </w:rPr>
      </w:pPr>
      <w:r>
        <w:rPr>
          <w:b/>
          <w:bCs/>
          <w:sz w:val="28"/>
          <w:szCs w:val="28"/>
          <w:lang w:val="en-US"/>
        </w:rPr>
        <w:t xml:space="preserve">11.     </w:t>
      </w:r>
      <w:r w:rsidR="00640FF5">
        <w:rPr>
          <w:b/>
          <w:bCs/>
          <w:sz w:val="28"/>
          <w:szCs w:val="28"/>
          <w:lang w:val="en-US"/>
        </w:rPr>
        <w:t>Equipment and Resources Policy</w:t>
      </w:r>
    </w:p>
    <w:p w14:paraId="3AED79A4" w14:textId="77777777" w:rsidR="00640FF5" w:rsidRDefault="00640FF5" w:rsidP="00640FF5">
      <w:pPr>
        <w:rPr>
          <w:b/>
          <w:bCs/>
          <w:sz w:val="28"/>
          <w:szCs w:val="28"/>
          <w:lang w:val="en-US"/>
        </w:rPr>
      </w:pPr>
    </w:p>
    <w:p w14:paraId="43605C0C" w14:textId="77777777" w:rsidR="00640FF5" w:rsidRDefault="00C06473" w:rsidP="00640FF5">
      <w:pPr>
        <w:rPr>
          <w:b/>
          <w:bCs/>
          <w:sz w:val="28"/>
          <w:szCs w:val="28"/>
          <w:lang w:val="en-US"/>
        </w:rPr>
      </w:pPr>
      <w:r>
        <w:rPr>
          <w:b/>
          <w:bCs/>
          <w:sz w:val="28"/>
          <w:szCs w:val="28"/>
          <w:lang w:val="en-US"/>
        </w:rPr>
        <w:t xml:space="preserve">12.     </w:t>
      </w:r>
      <w:r w:rsidR="00640FF5">
        <w:rPr>
          <w:b/>
          <w:bCs/>
          <w:sz w:val="28"/>
          <w:szCs w:val="28"/>
          <w:lang w:val="en-US"/>
        </w:rPr>
        <w:t>Fire/Emergency Policy &amp; Procedure</w:t>
      </w:r>
    </w:p>
    <w:p w14:paraId="62B81F89" w14:textId="77777777" w:rsidR="00640FF5" w:rsidRDefault="00640FF5" w:rsidP="00640FF5">
      <w:pPr>
        <w:rPr>
          <w:b/>
          <w:bCs/>
          <w:sz w:val="28"/>
          <w:szCs w:val="28"/>
          <w:lang w:val="en-US"/>
        </w:rPr>
      </w:pPr>
    </w:p>
    <w:p w14:paraId="4C9EA92E" w14:textId="6FAC705C" w:rsidR="00640FF5" w:rsidRDefault="00C06473" w:rsidP="00640FF5">
      <w:pPr>
        <w:rPr>
          <w:b/>
          <w:bCs/>
          <w:sz w:val="28"/>
          <w:szCs w:val="28"/>
          <w:lang w:val="en-US"/>
        </w:rPr>
      </w:pPr>
      <w:r>
        <w:rPr>
          <w:b/>
          <w:bCs/>
          <w:sz w:val="28"/>
          <w:szCs w:val="28"/>
          <w:lang w:val="en-US"/>
        </w:rPr>
        <w:t xml:space="preserve">13.     </w:t>
      </w:r>
      <w:r w:rsidR="00640FF5">
        <w:rPr>
          <w:b/>
          <w:bCs/>
          <w:sz w:val="28"/>
          <w:szCs w:val="28"/>
          <w:lang w:val="en-US"/>
        </w:rPr>
        <w:t>Food and Drink Policy</w:t>
      </w:r>
      <w:r w:rsidR="00FB04AD">
        <w:rPr>
          <w:b/>
          <w:bCs/>
          <w:sz w:val="28"/>
          <w:szCs w:val="28"/>
          <w:lang w:val="en-US"/>
        </w:rPr>
        <w:t xml:space="preserve"> </w:t>
      </w:r>
      <w:bookmarkStart w:id="0" w:name="_Hlk49644627"/>
      <w:r w:rsidR="00FB04AD" w:rsidRPr="007B347D">
        <w:rPr>
          <w:b/>
          <w:bCs/>
          <w:color w:val="0070C0"/>
          <w:sz w:val="28"/>
          <w:szCs w:val="28"/>
          <w:lang w:val="en-US"/>
        </w:rPr>
        <w:t>updated Coronavirus June 2020</w:t>
      </w:r>
      <w:bookmarkEnd w:id="0"/>
    </w:p>
    <w:p w14:paraId="7DCD1E74" w14:textId="77777777" w:rsidR="00640FF5" w:rsidRDefault="00640FF5" w:rsidP="00640FF5">
      <w:pPr>
        <w:rPr>
          <w:b/>
          <w:bCs/>
          <w:sz w:val="28"/>
          <w:szCs w:val="28"/>
          <w:lang w:val="en-US"/>
        </w:rPr>
      </w:pPr>
    </w:p>
    <w:p w14:paraId="411632B0" w14:textId="77777777" w:rsidR="00640FF5" w:rsidRDefault="00C06473" w:rsidP="00640FF5">
      <w:pPr>
        <w:rPr>
          <w:b/>
          <w:bCs/>
          <w:sz w:val="28"/>
          <w:szCs w:val="28"/>
          <w:lang w:val="en-US"/>
        </w:rPr>
      </w:pPr>
      <w:r>
        <w:rPr>
          <w:b/>
          <w:bCs/>
          <w:sz w:val="28"/>
          <w:szCs w:val="28"/>
          <w:lang w:val="en-US"/>
        </w:rPr>
        <w:t xml:space="preserve">14.     </w:t>
      </w:r>
      <w:r w:rsidR="00640FF5" w:rsidRPr="00732192">
        <w:rPr>
          <w:b/>
          <w:bCs/>
          <w:sz w:val="28"/>
          <w:szCs w:val="28"/>
          <w:lang w:val="en-US"/>
        </w:rPr>
        <w:t>General Data Protection Regulation Policy (GDPR)</w:t>
      </w:r>
    </w:p>
    <w:p w14:paraId="0BA36F2B" w14:textId="77777777" w:rsidR="00640FF5" w:rsidRDefault="00640FF5" w:rsidP="00640FF5">
      <w:pPr>
        <w:rPr>
          <w:b/>
          <w:bCs/>
          <w:sz w:val="28"/>
          <w:szCs w:val="28"/>
          <w:lang w:val="en-US"/>
        </w:rPr>
      </w:pPr>
    </w:p>
    <w:p w14:paraId="17EC874F" w14:textId="77777777" w:rsidR="00640FF5" w:rsidRDefault="00640FF5" w:rsidP="00640FF5">
      <w:pPr>
        <w:rPr>
          <w:b/>
          <w:bCs/>
          <w:color w:val="0000FF"/>
          <w:sz w:val="24"/>
          <w:szCs w:val="24"/>
          <w:lang w:val="en-US"/>
        </w:rPr>
      </w:pPr>
      <w:r w:rsidRPr="00732192">
        <w:rPr>
          <w:b/>
          <w:bCs/>
          <w:sz w:val="28"/>
          <w:szCs w:val="28"/>
          <w:lang w:val="en-US"/>
        </w:rPr>
        <w:t>1</w:t>
      </w:r>
      <w:r w:rsidR="00C06473">
        <w:rPr>
          <w:b/>
          <w:bCs/>
          <w:sz w:val="28"/>
          <w:szCs w:val="28"/>
          <w:lang w:val="en-US"/>
        </w:rPr>
        <w:t xml:space="preserve">5.     </w:t>
      </w:r>
      <w:r>
        <w:rPr>
          <w:b/>
          <w:bCs/>
          <w:sz w:val="28"/>
          <w:szCs w:val="28"/>
          <w:lang w:val="en-US"/>
        </w:rPr>
        <w:t xml:space="preserve">Health and Safety Policy – </w:t>
      </w:r>
      <w:r>
        <w:rPr>
          <w:b/>
          <w:bCs/>
          <w:color w:val="0000FF"/>
          <w:sz w:val="24"/>
          <w:szCs w:val="24"/>
          <w:lang w:val="en-US"/>
        </w:rPr>
        <w:t>Safety, Hygiene, Closing the Pre-school in an</w:t>
      </w:r>
    </w:p>
    <w:p w14:paraId="680FAE80" w14:textId="77777777" w:rsidR="00640FF5" w:rsidRDefault="004F60D3" w:rsidP="00640FF5">
      <w:pPr>
        <w:rPr>
          <w:b/>
          <w:bCs/>
          <w:color w:val="0000FF"/>
          <w:sz w:val="24"/>
          <w:szCs w:val="24"/>
          <w:lang w:val="en-US"/>
        </w:rPr>
      </w:pPr>
      <w:r>
        <w:rPr>
          <w:b/>
          <w:bCs/>
          <w:color w:val="0000FF"/>
          <w:sz w:val="24"/>
          <w:szCs w:val="24"/>
          <w:lang w:val="en-US"/>
        </w:rPr>
        <w:t xml:space="preserve">           </w:t>
      </w:r>
      <w:r w:rsidR="00640FF5">
        <w:rPr>
          <w:b/>
          <w:bCs/>
          <w:color w:val="0000FF"/>
          <w:sz w:val="24"/>
          <w:szCs w:val="24"/>
          <w:lang w:val="en-US"/>
        </w:rPr>
        <w:t>Emergency, First Aid and Medication, Accidents, Illness, Sick Child, Outside Play</w:t>
      </w:r>
    </w:p>
    <w:p w14:paraId="3CA6454F" w14:textId="77777777" w:rsidR="00640FF5" w:rsidRDefault="00640FF5" w:rsidP="00640FF5">
      <w:pPr>
        <w:rPr>
          <w:b/>
          <w:bCs/>
          <w:color w:val="0000FF"/>
          <w:sz w:val="24"/>
          <w:szCs w:val="24"/>
          <w:lang w:val="en-US"/>
        </w:rPr>
      </w:pPr>
    </w:p>
    <w:p w14:paraId="51BDB540" w14:textId="77777777" w:rsidR="0030085A" w:rsidRPr="00732192" w:rsidRDefault="00C06473" w:rsidP="0030085A">
      <w:pPr>
        <w:rPr>
          <w:b/>
          <w:bCs/>
          <w:sz w:val="28"/>
          <w:szCs w:val="28"/>
          <w:lang w:val="en-US"/>
        </w:rPr>
      </w:pPr>
      <w:r>
        <w:rPr>
          <w:b/>
          <w:bCs/>
          <w:sz w:val="28"/>
          <w:szCs w:val="28"/>
          <w:lang w:val="en-US"/>
        </w:rPr>
        <w:t xml:space="preserve">16.     </w:t>
      </w:r>
      <w:r w:rsidR="0030085A" w:rsidRPr="00732192">
        <w:rPr>
          <w:b/>
          <w:bCs/>
          <w:sz w:val="28"/>
          <w:szCs w:val="28"/>
          <w:lang w:val="en-US"/>
        </w:rPr>
        <w:t>Information Sharing Policy</w:t>
      </w:r>
    </w:p>
    <w:p w14:paraId="75DF3203" w14:textId="77777777" w:rsidR="0030085A" w:rsidRPr="00732192" w:rsidRDefault="0030085A" w:rsidP="0030085A">
      <w:pPr>
        <w:rPr>
          <w:b/>
          <w:bCs/>
          <w:sz w:val="28"/>
          <w:szCs w:val="28"/>
          <w:lang w:val="en-US"/>
        </w:rPr>
      </w:pPr>
    </w:p>
    <w:p w14:paraId="0E8E8E29" w14:textId="77777777" w:rsidR="0030085A" w:rsidRDefault="0030085A" w:rsidP="0030085A">
      <w:pPr>
        <w:rPr>
          <w:b/>
          <w:bCs/>
          <w:sz w:val="28"/>
          <w:szCs w:val="28"/>
          <w:lang w:val="en-US"/>
        </w:rPr>
      </w:pPr>
      <w:r w:rsidRPr="00732192">
        <w:rPr>
          <w:b/>
          <w:bCs/>
          <w:sz w:val="28"/>
          <w:szCs w:val="28"/>
          <w:lang w:val="en-US"/>
        </w:rPr>
        <w:t>1</w:t>
      </w:r>
      <w:r>
        <w:rPr>
          <w:b/>
          <w:bCs/>
          <w:sz w:val="28"/>
          <w:szCs w:val="28"/>
          <w:lang w:val="en-US"/>
        </w:rPr>
        <w:t>7</w:t>
      </w:r>
      <w:r w:rsidR="00C06473">
        <w:rPr>
          <w:b/>
          <w:bCs/>
          <w:sz w:val="28"/>
          <w:szCs w:val="28"/>
          <w:lang w:val="en-US"/>
        </w:rPr>
        <w:t xml:space="preserve">.     </w:t>
      </w:r>
      <w:r w:rsidRPr="00732192">
        <w:rPr>
          <w:b/>
          <w:bCs/>
          <w:sz w:val="28"/>
          <w:szCs w:val="28"/>
          <w:lang w:val="en-US"/>
        </w:rPr>
        <w:t>Intimate Care, Incontinence &amp; Toileting Policy</w:t>
      </w:r>
    </w:p>
    <w:p w14:paraId="0DF0721F" w14:textId="77777777" w:rsidR="0030085A" w:rsidRDefault="0030085A" w:rsidP="0030085A">
      <w:pPr>
        <w:rPr>
          <w:b/>
          <w:bCs/>
          <w:sz w:val="28"/>
          <w:szCs w:val="28"/>
          <w:lang w:val="en-US"/>
        </w:rPr>
      </w:pPr>
    </w:p>
    <w:p w14:paraId="1BD8D31F" w14:textId="77777777" w:rsidR="00C716CD" w:rsidRDefault="00C716CD" w:rsidP="00ED16DB">
      <w:pPr>
        <w:rPr>
          <w:b/>
          <w:bCs/>
          <w:color w:val="0000FF"/>
          <w:sz w:val="28"/>
          <w:szCs w:val="28"/>
          <w:lang w:val="en-US"/>
        </w:rPr>
      </w:pPr>
    </w:p>
    <w:p w14:paraId="5C56BDB7" w14:textId="38E09C4C" w:rsidR="00ED16DB" w:rsidRDefault="0030085A" w:rsidP="00ED16DB">
      <w:pPr>
        <w:rPr>
          <w:b/>
          <w:bCs/>
          <w:color w:val="FF0000"/>
          <w:sz w:val="36"/>
          <w:szCs w:val="36"/>
          <w:lang w:val="en-US"/>
        </w:rPr>
      </w:pPr>
      <w:r>
        <w:rPr>
          <w:b/>
          <w:bCs/>
          <w:color w:val="0000FF"/>
          <w:sz w:val="28"/>
          <w:szCs w:val="28"/>
          <w:lang w:val="en-US"/>
        </w:rPr>
        <w:t xml:space="preserve">Continued:        </w:t>
      </w:r>
      <w:r>
        <w:rPr>
          <w:b/>
          <w:bCs/>
          <w:color w:val="FF0000"/>
          <w:sz w:val="28"/>
          <w:szCs w:val="28"/>
          <w:lang w:val="en-US"/>
        </w:rPr>
        <w:t>Index in alphabetical order:</w:t>
      </w:r>
      <w:r w:rsidR="00ED16DB">
        <w:rPr>
          <w:b/>
          <w:bCs/>
          <w:color w:val="FF0000"/>
          <w:sz w:val="28"/>
          <w:szCs w:val="28"/>
          <w:lang w:val="en-US"/>
        </w:rPr>
        <w:t xml:space="preserve">                </w:t>
      </w:r>
      <w:r w:rsidR="00ED16DB">
        <w:rPr>
          <w:b/>
          <w:bCs/>
          <w:i/>
          <w:iCs/>
          <w:color w:val="FF0000"/>
          <w:sz w:val="36"/>
          <w:szCs w:val="36"/>
          <w:u w:val="single"/>
          <w:lang w:val="en-US"/>
        </w:rPr>
        <w:t xml:space="preserve">Review Dates: </w:t>
      </w:r>
      <w:r w:rsidR="00ED16DB">
        <w:rPr>
          <w:b/>
          <w:bCs/>
          <w:i/>
          <w:iCs/>
          <w:color w:val="FF0000"/>
          <w:sz w:val="36"/>
          <w:szCs w:val="36"/>
          <w:lang w:val="en-US"/>
        </w:rPr>
        <w:t xml:space="preserve">                       </w:t>
      </w:r>
      <w:r w:rsidR="00ED16DB">
        <w:rPr>
          <w:b/>
          <w:bCs/>
          <w:i/>
          <w:iCs/>
          <w:color w:val="FF0000"/>
          <w:sz w:val="36"/>
          <w:szCs w:val="36"/>
          <w:u w:val="single"/>
          <w:lang w:val="en-US"/>
        </w:rPr>
        <w:t xml:space="preserve"> </w:t>
      </w:r>
    </w:p>
    <w:p w14:paraId="06B90700" w14:textId="3CAFCAFF" w:rsidR="00ED16DB" w:rsidRDefault="00ED16DB" w:rsidP="00ED16DB">
      <w:pPr>
        <w:rPr>
          <w:b/>
          <w:bCs/>
          <w:sz w:val="28"/>
          <w:szCs w:val="28"/>
          <w:lang w:val="en-US"/>
        </w:rPr>
      </w:pPr>
      <w:r>
        <w:rPr>
          <w:b/>
          <w:bCs/>
          <w:sz w:val="28"/>
          <w:szCs w:val="28"/>
          <w:lang w:val="en-US"/>
        </w:rPr>
        <w:t xml:space="preserve">                                                                 All Nov’</w:t>
      </w:r>
      <w:r w:rsidR="00684804">
        <w:rPr>
          <w:b/>
          <w:bCs/>
          <w:sz w:val="28"/>
          <w:szCs w:val="28"/>
          <w:lang w:val="en-US"/>
        </w:rPr>
        <w:t>20</w:t>
      </w:r>
    </w:p>
    <w:p w14:paraId="034E4599" w14:textId="77777777" w:rsidR="0030085A" w:rsidRDefault="0030085A" w:rsidP="0030085A">
      <w:pPr>
        <w:rPr>
          <w:b/>
          <w:bCs/>
          <w:sz w:val="28"/>
          <w:szCs w:val="28"/>
          <w:lang w:val="en-US"/>
        </w:rPr>
      </w:pPr>
    </w:p>
    <w:p w14:paraId="6CD0B3B4" w14:textId="6B4D901D" w:rsidR="0030085A" w:rsidRDefault="0030085A" w:rsidP="0030085A">
      <w:pPr>
        <w:rPr>
          <w:b/>
          <w:bCs/>
          <w:sz w:val="28"/>
          <w:szCs w:val="28"/>
          <w:lang w:val="en-US"/>
        </w:rPr>
      </w:pPr>
      <w:r>
        <w:rPr>
          <w:b/>
          <w:bCs/>
          <w:sz w:val="28"/>
          <w:szCs w:val="28"/>
          <w:lang w:val="en-US"/>
        </w:rPr>
        <w:t>18</w:t>
      </w:r>
      <w:r w:rsidRPr="00732192">
        <w:rPr>
          <w:b/>
          <w:bCs/>
          <w:sz w:val="28"/>
          <w:szCs w:val="28"/>
          <w:lang w:val="en-US"/>
        </w:rPr>
        <w:t xml:space="preserve">.      </w:t>
      </w:r>
      <w:r>
        <w:rPr>
          <w:b/>
          <w:bCs/>
          <w:sz w:val="28"/>
          <w:szCs w:val="28"/>
          <w:lang w:val="en-US"/>
        </w:rPr>
        <w:t>Looked After Children</w:t>
      </w:r>
    </w:p>
    <w:p w14:paraId="1D8AF848" w14:textId="77777777" w:rsidR="0030085A" w:rsidRPr="00732192" w:rsidRDefault="0030085A" w:rsidP="0030085A">
      <w:pPr>
        <w:rPr>
          <w:b/>
          <w:bCs/>
          <w:sz w:val="28"/>
          <w:szCs w:val="28"/>
          <w:lang w:val="en-US"/>
        </w:rPr>
      </w:pPr>
    </w:p>
    <w:p w14:paraId="77639E52" w14:textId="7BD9B62C" w:rsidR="0030085A" w:rsidRDefault="0030085A" w:rsidP="0030085A">
      <w:pPr>
        <w:rPr>
          <w:b/>
          <w:bCs/>
          <w:sz w:val="28"/>
          <w:szCs w:val="28"/>
          <w:lang w:val="en-US"/>
        </w:rPr>
      </w:pPr>
      <w:r>
        <w:rPr>
          <w:b/>
          <w:bCs/>
          <w:sz w:val="28"/>
          <w:szCs w:val="28"/>
          <w:lang w:val="en-US"/>
        </w:rPr>
        <w:t>19</w:t>
      </w:r>
      <w:r w:rsidRPr="00732192">
        <w:rPr>
          <w:b/>
          <w:bCs/>
          <w:sz w:val="28"/>
          <w:szCs w:val="28"/>
          <w:lang w:val="en-US"/>
        </w:rPr>
        <w:t>.      Making a Complaint</w:t>
      </w:r>
    </w:p>
    <w:p w14:paraId="6A2EA22E" w14:textId="1A10A3A4" w:rsidR="00FB04AD" w:rsidRDefault="00FB04AD" w:rsidP="0030085A">
      <w:pPr>
        <w:rPr>
          <w:b/>
          <w:bCs/>
          <w:sz w:val="28"/>
          <w:szCs w:val="28"/>
          <w:lang w:val="en-US"/>
        </w:rPr>
      </w:pPr>
    </w:p>
    <w:p w14:paraId="0B6297C2" w14:textId="53E12833" w:rsidR="00FB04AD" w:rsidRPr="00732192" w:rsidRDefault="00FB04AD" w:rsidP="0030085A">
      <w:pPr>
        <w:rPr>
          <w:b/>
          <w:bCs/>
          <w:sz w:val="28"/>
          <w:szCs w:val="28"/>
          <w:lang w:val="en-US"/>
        </w:rPr>
      </w:pPr>
      <w:r>
        <w:rPr>
          <w:b/>
          <w:bCs/>
          <w:sz w:val="28"/>
          <w:szCs w:val="28"/>
          <w:lang w:val="en-US"/>
        </w:rPr>
        <w:t xml:space="preserve">19a.     </w:t>
      </w:r>
      <w:r w:rsidRPr="00FB04AD">
        <w:rPr>
          <w:b/>
          <w:bCs/>
          <w:sz w:val="24"/>
          <w:szCs w:val="24"/>
          <w:lang w:val="en-US"/>
        </w:rPr>
        <w:t xml:space="preserve">Managing Children who are Sick, Infectious/Allergies </w:t>
      </w:r>
      <w:r w:rsidRPr="007B347D">
        <w:rPr>
          <w:b/>
          <w:bCs/>
          <w:color w:val="0070C0"/>
          <w:sz w:val="24"/>
          <w:szCs w:val="24"/>
          <w:lang w:val="en-US"/>
        </w:rPr>
        <w:t>updated Coronavirus</w:t>
      </w:r>
      <w:r w:rsidRPr="007B347D">
        <w:rPr>
          <w:b/>
          <w:bCs/>
          <w:color w:val="0070C0"/>
          <w:sz w:val="28"/>
          <w:szCs w:val="28"/>
          <w:lang w:val="en-US"/>
        </w:rPr>
        <w:t xml:space="preserve"> </w:t>
      </w:r>
      <w:r w:rsidRPr="007B347D">
        <w:rPr>
          <w:b/>
          <w:bCs/>
          <w:color w:val="0070C0"/>
          <w:sz w:val="24"/>
          <w:szCs w:val="24"/>
          <w:lang w:val="en-US"/>
        </w:rPr>
        <w:t>June 2020</w:t>
      </w:r>
    </w:p>
    <w:p w14:paraId="43BDAA86" w14:textId="77777777" w:rsidR="0030085A" w:rsidRPr="00732192" w:rsidRDefault="0030085A" w:rsidP="0030085A">
      <w:pPr>
        <w:rPr>
          <w:b/>
          <w:bCs/>
          <w:sz w:val="28"/>
          <w:szCs w:val="28"/>
          <w:lang w:val="en-US"/>
        </w:rPr>
      </w:pPr>
    </w:p>
    <w:p w14:paraId="5E439E89" w14:textId="77777777" w:rsidR="0030085A" w:rsidRPr="00732192" w:rsidRDefault="0030085A" w:rsidP="0030085A">
      <w:pPr>
        <w:rPr>
          <w:b/>
          <w:bCs/>
          <w:sz w:val="28"/>
          <w:szCs w:val="28"/>
          <w:lang w:val="en-US"/>
        </w:rPr>
      </w:pPr>
      <w:r w:rsidRPr="00732192">
        <w:rPr>
          <w:b/>
          <w:bCs/>
          <w:sz w:val="28"/>
          <w:szCs w:val="28"/>
          <w:lang w:val="en-US"/>
        </w:rPr>
        <w:t>2</w:t>
      </w:r>
      <w:r>
        <w:rPr>
          <w:b/>
          <w:bCs/>
          <w:sz w:val="28"/>
          <w:szCs w:val="28"/>
          <w:lang w:val="en-US"/>
        </w:rPr>
        <w:t>0</w:t>
      </w:r>
      <w:r w:rsidRPr="00732192">
        <w:rPr>
          <w:b/>
          <w:bCs/>
          <w:sz w:val="28"/>
          <w:szCs w:val="28"/>
          <w:lang w:val="en-US"/>
        </w:rPr>
        <w:t>.      Missing Child Policy</w:t>
      </w:r>
    </w:p>
    <w:p w14:paraId="6325CF06" w14:textId="77777777" w:rsidR="0030085A" w:rsidRPr="00732192" w:rsidRDefault="0030085A" w:rsidP="0030085A">
      <w:pPr>
        <w:rPr>
          <w:b/>
          <w:bCs/>
          <w:sz w:val="28"/>
          <w:szCs w:val="28"/>
          <w:lang w:val="en-US"/>
        </w:rPr>
      </w:pPr>
    </w:p>
    <w:p w14:paraId="3C84108A" w14:textId="77777777" w:rsidR="0030085A" w:rsidRPr="00732192" w:rsidRDefault="0030085A" w:rsidP="0030085A">
      <w:pPr>
        <w:rPr>
          <w:b/>
          <w:bCs/>
          <w:sz w:val="28"/>
          <w:szCs w:val="28"/>
          <w:lang w:val="en-US"/>
        </w:rPr>
      </w:pPr>
      <w:r w:rsidRPr="00732192">
        <w:rPr>
          <w:b/>
          <w:bCs/>
          <w:sz w:val="28"/>
          <w:szCs w:val="28"/>
          <w:lang w:val="en-US"/>
        </w:rPr>
        <w:t>2</w:t>
      </w:r>
      <w:r>
        <w:rPr>
          <w:b/>
          <w:bCs/>
          <w:sz w:val="28"/>
          <w:szCs w:val="28"/>
          <w:lang w:val="en-US"/>
        </w:rPr>
        <w:t>1</w:t>
      </w:r>
      <w:r w:rsidRPr="00732192">
        <w:rPr>
          <w:b/>
          <w:bCs/>
          <w:sz w:val="28"/>
          <w:szCs w:val="28"/>
          <w:lang w:val="en-US"/>
        </w:rPr>
        <w:t>.      No Smoking, Alcohol &amp; Drugs Policy</w:t>
      </w:r>
    </w:p>
    <w:p w14:paraId="317B6589" w14:textId="77777777" w:rsidR="0030085A" w:rsidRPr="00732192" w:rsidRDefault="0030085A" w:rsidP="0030085A">
      <w:pPr>
        <w:rPr>
          <w:b/>
          <w:bCs/>
          <w:sz w:val="28"/>
          <w:szCs w:val="28"/>
          <w:lang w:val="en-US"/>
        </w:rPr>
      </w:pPr>
    </w:p>
    <w:p w14:paraId="65F305B8" w14:textId="77777777" w:rsidR="0030085A" w:rsidRPr="00732192" w:rsidRDefault="0030085A" w:rsidP="0030085A">
      <w:pPr>
        <w:rPr>
          <w:b/>
          <w:bCs/>
          <w:sz w:val="28"/>
          <w:szCs w:val="28"/>
          <w:lang w:val="en-US"/>
        </w:rPr>
      </w:pPr>
      <w:r>
        <w:rPr>
          <w:b/>
          <w:bCs/>
          <w:sz w:val="28"/>
          <w:szCs w:val="28"/>
          <w:lang w:val="en-US"/>
        </w:rPr>
        <w:t>22</w:t>
      </w:r>
      <w:r w:rsidRPr="00732192">
        <w:rPr>
          <w:b/>
          <w:bCs/>
          <w:sz w:val="28"/>
          <w:szCs w:val="28"/>
          <w:lang w:val="en-US"/>
        </w:rPr>
        <w:t xml:space="preserve">.    </w:t>
      </w:r>
      <w:r>
        <w:rPr>
          <w:b/>
          <w:bCs/>
          <w:sz w:val="28"/>
          <w:szCs w:val="28"/>
          <w:lang w:val="en-US"/>
        </w:rPr>
        <w:t xml:space="preserve">  </w:t>
      </w:r>
      <w:r w:rsidRPr="00732192">
        <w:rPr>
          <w:b/>
          <w:bCs/>
          <w:sz w:val="28"/>
          <w:szCs w:val="28"/>
          <w:lang w:val="en-US"/>
        </w:rPr>
        <w:t>Online Safety Policy e.g. website, mobile phones, cameras</w:t>
      </w:r>
    </w:p>
    <w:p w14:paraId="372F5297" w14:textId="77777777" w:rsidR="0030085A" w:rsidRPr="00732192" w:rsidRDefault="0030085A" w:rsidP="0030085A">
      <w:pPr>
        <w:rPr>
          <w:b/>
          <w:bCs/>
          <w:sz w:val="28"/>
          <w:szCs w:val="28"/>
          <w:lang w:val="en-US"/>
        </w:rPr>
      </w:pPr>
    </w:p>
    <w:p w14:paraId="2D80302A" w14:textId="77777777" w:rsidR="0030085A" w:rsidRPr="00732192" w:rsidRDefault="0030085A" w:rsidP="0030085A">
      <w:pPr>
        <w:rPr>
          <w:b/>
          <w:bCs/>
          <w:sz w:val="28"/>
          <w:szCs w:val="28"/>
          <w:lang w:val="en-US"/>
        </w:rPr>
      </w:pPr>
      <w:r w:rsidRPr="00732192">
        <w:rPr>
          <w:b/>
          <w:bCs/>
          <w:sz w:val="28"/>
          <w:szCs w:val="28"/>
          <w:lang w:val="en-US"/>
        </w:rPr>
        <w:t>2</w:t>
      </w:r>
      <w:r>
        <w:rPr>
          <w:b/>
          <w:bCs/>
          <w:sz w:val="28"/>
          <w:szCs w:val="28"/>
          <w:lang w:val="en-US"/>
        </w:rPr>
        <w:t>3</w:t>
      </w:r>
      <w:r w:rsidRPr="00732192">
        <w:rPr>
          <w:b/>
          <w:bCs/>
          <w:sz w:val="28"/>
          <w:szCs w:val="28"/>
          <w:lang w:val="en-US"/>
        </w:rPr>
        <w:t>.      Parental Involvement Policy</w:t>
      </w:r>
    </w:p>
    <w:p w14:paraId="29C495C6" w14:textId="77777777" w:rsidR="0030085A" w:rsidRPr="00732192" w:rsidRDefault="0030085A" w:rsidP="0030085A">
      <w:pPr>
        <w:rPr>
          <w:b/>
          <w:bCs/>
          <w:sz w:val="28"/>
          <w:szCs w:val="28"/>
          <w:lang w:val="en-US"/>
        </w:rPr>
      </w:pPr>
    </w:p>
    <w:p w14:paraId="75B29096" w14:textId="77777777" w:rsidR="00023F7F" w:rsidRDefault="0030085A" w:rsidP="0030085A">
      <w:pPr>
        <w:rPr>
          <w:b/>
          <w:bCs/>
          <w:sz w:val="28"/>
          <w:szCs w:val="28"/>
          <w:lang w:val="en-US"/>
        </w:rPr>
      </w:pPr>
      <w:r w:rsidRPr="00732192">
        <w:rPr>
          <w:b/>
          <w:bCs/>
          <w:sz w:val="28"/>
          <w:szCs w:val="28"/>
          <w:lang w:val="en-US"/>
        </w:rPr>
        <w:t>2</w:t>
      </w:r>
      <w:r>
        <w:rPr>
          <w:b/>
          <w:bCs/>
          <w:sz w:val="28"/>
          <w:szCs w:val="28"/>
          <w:lang w:val="en-US"/>
        </w:rPr>
        <w:t>4</w:t>
      </w:r>
      <w:r w:rsidRPr="00732192">
        <w:rPr>
          <w:b/>
          <w:bCs/>
          <w:sz w:val="28"/>
          <w:szCs w:val="28"/>
          <w:lang w:val="en-US"/>
        </w:rPr>
        <w:t xml:space="preserve">.      </w:t>
      </w:r>
      <w:r w:rsidR="00023F7F">
        <w:rPr>
          <w:b/>
          <w:bCs/>
          <w:sz w:val="28"/>
          <w:szCs w:val="28"/>
          <w:lang w:val="en-US"/>
        </w:rPr>
        <w:t>Privacy notices for clients and staff</w:t>
      </w:r>
    </w:p>
    <w:p w14:paraId="5E61CB84" w14:textId="77777777" w:rsidR="00023F7F" w:rsidRDefault="00023F7F" w:rsidP="0030085A">
      <w:pPr>
        <w:rPr>
          <w:b/>
          <w:bCs/>
          <w:sz w:val="28"/>
          <w:szCs w:val="28"/>
          <w:lang w:val="en-US"/>
        </w:rPr>
      </w:pPr>
    </w:p>
    <w:p w14:paraId="68C97F10" w14:textId="481727F7" w:rsidR="0030085A" w:rsidRPr="00732192" w:rsidRDefault="00023F7F" w:rsidP="0030085A">
      <w:pPr>
        <w:rPr>
          <w:b/>
          <w:bCs/>
          <w:sz w:val="28"/>
          <w:szCs w:val="28"/>
          <w:lang w:val="en-US"/>
        </w:rPr>
      </w:pPr>
      <w:r>
        <w:rPr>
          <w:b/>
          <w:bCs/>
          <w:sz w:val="28"/>
          <w:szCs w:val="28"/>
          <w:lang w:val="en-US"/>
        </w:rPr>
        <w:t xml:space="preserve">25.      </w:t>
      </w:r>
      <w:r w:rsidR="0030085A">
        <w:rPr>
          <w:b/>
          <w:bCs/>
          <w:sz w:val="28"/>
          <w:szCs w:val="28"/>
          <w:lang w:val="en-US"/>
        </w:rPr>
        <w:t>Promoting Positive Behaviour</w:t>
      </w:r>
      <w:r w:rsidR="00E01CEE">
        <w:rPr>
          <w:b/>
          <w:bCs/>
          <w:sz w:val="28"/>
          <w:szCs w:val="28"/>
          <w:lang w:val="en-US"/>
        </w:rPr>
        <w:t xml:space="preserve"> </w:t>
      </w:r>
      <w:r w:rsidR="00E01CEE" w:rsidRPr="00E01CEE">
        <w:rPr>
          <w:b/>
          <w:bCs/>
          <w:color w:val="0070C0"/>
          <w:sz w:val="28"/>
          <w:szCs w:val="28"/>
          <w:lang w:val="en-US"/>
        </w:rPr>
        <w:t>updated Coronavirus June 2020</w:t>
      </w:r>
    </w:p>
    <w:p w14:paraId="151C692C" w14:textId="77777777" w:rsidR="0030085A" w:rsidRPr="00732192" w:rsidRDefault="0030085A" w:rsidP="0030085A">
      <w:pPr>
        <w:rPr>
          <w:b/>
          <w:bCs/>
          <w:sz w:val="28"/>
          <w:szCs w:val="28"/>
          <w:lang w:val="en-US"/>
        </w:rPr>
      </w:pPr>
    </w:p>
    <w:p w14:paraId="7DFB8716" w14:textId="37B4340E" w:rsidR="0030085A" w:rsidRPr="00732192" w:rsidRDefault="0030085A" w:rsidP="0030085A">
      <w:pPr>
        <w:rPr>
          <w:b/>
          <w:bCs/>
          <w:sz w:val="28"/>
          <w:szCs w:val="28"/>
          <w:lang w:val="en-US"/>
        </w:rPr>
      </w:pPr>
      <w:r w:rsidRPr="00732192">
        <w:rPr>
          <w:b/>
          <w:bCs/>
          <w:sz w:val="28"/>
          <w:szCs w:val="28"/>
          <w:lang w:val="en-US"/>
        </w:rPr>
        <w:t>2</w:t>
      </w:r>
      <w:r w:rsidR="00023F7F">
        <w:rPr>
          <w:b/>
          <w:bCs/>
          <w:sz w:val="28"/>
          <w:szCs w:val="28"/>
          <w:lang w:val="en-US"/>
        </w:rPr>
        <w:t>6</w:t>
      </w:r>
      <w:r w:rsidRPr="00732192">
        <w:rPr>
          <w:b/>
          <w:bCs/>
          <w:sz w:val="28"/>
          <w:szCs w:val="28"/>
          <w:lang w:val="en-US"/>
        </w:rPr>
        <w:t>.      Provider Records Policy</w:t>
      </w:r>
      <w:r w:rsidR="00FB04AD">
        <w:rPr>
          <w:b/>
          <w:bCs/>
          <w:sz w:val="28"/>
          <w:szCs w:val="28"/>
          <w:lang w:val="en-US"/>
        </w:rPr>
        <w:t xml:space="preserve"> </w:t>
      </w:r>
      <w:r w:rsidR="00E01CEE" w:rsidRPr="00E01CEE">
        <w:rPr>
          <w:b/>
          <w:bCs/>
          <w:color w:val="0070C0"/>
          <w:sz w:val="28"/>
          <w:szCs w:val="28"/>
          <w:lang w:val="en-US"/>
        </w:rPr>
        <w:t>updated Coronavirus June 2020</w:t>
      </w:r>
    </w:p>
    <w:p w14:paraId="357A497C" w14:textId="77777777" w:rsidR="0030085A" w:rsidRPr="00732192" w:rsidRDefault="0030085A" w:rsidP="0030085A">
      <w:pPr>
        <w:rPr>
          <w:b/>
          <w:bCs/>
          <w:sz w:val="28"/>
          <w:szCs w:val="28"/>
          <w:lang w:val="en-US"/>
        </w:rPr>
      </w:pPr>
    </w:p>
    <w:p w14:paraId="2F61E281" w14:textId="77777777" w:rsidR="0030085A" w:rsidRPr="00732192" w:rsidRDefault="0030085A" w:rsidP="0030085A">
      <w:pPr>
        <w:rPr>
          <w:b/>
          <w:bCs/>
          <w:sz w:val="28"/>
          <w:szCs w:val="28"/>
          <w:lang w:val="en-US"/>
        </w:rPr>
      </w:pPr>
      <w:r w:rsidRPr="00732192">
        <w:rPr>
          <w:b/>
          <w:bCs/>
          <w:sz w:val="28"/>
          <w:szCs w:val="28"/>
          <w:lang w:val="en-US"/>
        </w:rPr>
        <w:t>2</w:t>
      </w:r>
      <w:r w:rsidR="00023F7F">
        <w:rPr>
          <w:b/>
          <w:bCs/>
          <w:sz w:val="28"/>
          <w:szCs w:val="28"/>
          <w:lang w:val="en-US"/>
        </w:rPr>
        <w:t>7</w:t>
      </w:r>
      <w:r w:rsidRPr="00732192">
        <w:rPr>
          <w:b/>
          <w:bCs/>
          <w:sz w:val="28"/>
          <w:szCs w:val="28"/>
          <w:lang w:val="en-US"/>
        </w:rPr>
        <w:t xml:space="preserve">.      </w:t>
      </w:r>
      <w:r>
        <w:rPr>
          <w:b/>
          <w:bCs/>
          <w:sz w:val="28"/>
          <w:szCs w:val="28"/>
          <w:lang w:val="en-US"/>
        </w:rPr>
        <w:t>Recording and Reporting of Accidents and Incidents</w:t>
      </w:r>
    </w:p>
    <w:p w14:paraId="593B3B24" w14:textId="77777777" w:rsidR="0030085A" w:rsidRPr="00732192" w:rsidRDefault="0030085A" w:rsidP="0030085A">
      <w:pPr>
        <w:rPr>
          <w:b/>
          <w:bCs/>
          <w:sz w:val="24"/>
          <w:szCs w:val="24"/>
          <w:lang w:val="en-US"/>
        </w:rPr>
      </w:pPr>
    </w:p>
    <w:p w14:paraId="5058AA78" w14:textId="77777777" w:rsidR="0030085A" w:rsidRPr="00732192" w:rsidRDefault="0030085A" w:rsidP="0030085A">
      <w:pPr>
        <w:rPr>
          <w:b/>
          <w:bCs/>
          <w:sz w:val="28"/>
          <w:szCs w:val="28"/>
          <w:lang w:val="en-US"/>
        </w:rPr>
      </w:pPr>
      <w:r w:rsidRPr="00732192">
        <w:rPr>
          <w:b/>
          <w:bCs/>
          <w:sz w:val="28"/>
          <w:szCs w:val="28"/>
          <w:lang w:val="en-US"/>
        </w:rPr>
        <w:t>2</w:t>
      </w:r>
      <w:r w:rsidR="00023F7F">
        <w:rPr>
          <w:b/>
          <w:bCs/>
          <w:sz w:val="28"/>
          <w:szCs w:val="28"/>
          <w:lang w:val="en-US"/>
        </w:rPr>
        <w:t>8</w:t>
      </w:r>
      <w:r w:rsidRPr="00732192">
        <w:rPr>
          <w:b/>
          <w:bCs/>
          <w:sz w:val="28"/>
          <w:szCs w:val="28"/>
          <w:lang w:val="en-US"/>
        </w:rPr>
        <w:t>.      Recruitment of Ex-offenders Statement &amp; Policy</w:t>
      </w:r>
    </w:p>
    <w:p w14:paraId="7490A7FD" w14:textId="77777777" w:rsidR="00636795" w:rsidRDefault="00636795" w:rsidP="0030085A">
      <w:pPr>
        <w:rPr>
          <w:b/>
          <w:bCs/>
          <w:sz w:val="28"/>
          <w:szCs w:val="28"/>
          <w:lang w:val="en-US"/>
        </w:rPr>
      </w:pPr>
      <w:r>
        <w:rPr>
          <w:b/>
          <w:bCs/>
          <w:sz w:val="28"/>
          <w:szCs w:val="28"/>
          <w:lang w:val="en-US"/>
        </w:rPr>
        <w:t xml:space="preserve"> </w:t>
      </w:r>
    </w:p>
    <w:p w14:paraId="6C89926A" w14:textId="77777777" w:rsidR="0030085A" w:rsidRDefault="00636795" w:rsidP="0030085A">
      <w:pPr>
        <w:rPr>
          <w:b/>
          <w:bCs/>
          <w:sz w:val="28"/>
          <w:szCs w:val="28"/>
          <w:lang w:val="en-US"/>
        </w:rPr>
      </w:pPr>
      <w:r>
        <w:rPr>
          <w:b/>
          <w:bCs/>
          <w:sz w:val="28"/>
          <w:szCs w:val="28"/>
          <w:lang w:val="en-US"/>
        </w:rPr>
        <w:t>28.a     Retention periods for records</w:t>
      </w:r>
    </w:p>
    <w:p w14:paraId="74C2CFEF" w14:textId="77777777" w:rsidR="00636795" w:rsidRPr="00732192" w:rsidRDefault="00636795" w:rsidP="0030085A">
      <w:pPr>
        <w:rPr>
          <w:b/>
          <w:bCs/>
          <w:sz w:val="28"/>
          <w:szCs w:val="28"/>
          <w:lang w:val="en-US"/>
        </w:rPr>
      </w:pPr>
    </w:p>
    <w:p w14:paraId="70B00586" w14:textId="60CF8E27" w:rsidR="0030085A" w:rsidRPr="00732192" w:rsidRDefault="0030085A" w:rsidP="0030085A">
      <w:pPr>
        <w:rPr>
          <w:b/>
          <w:bCs/>
          <w:sz w:val="28"/>
          <w:szCs w:val="28"/>
          <w:lang w:val="en-US"/>
        </w:rPr>
      </w:pPr>
      <w:r w:rsidRPr="00732192">
        <w:rPr>
          <w:b/>
          <w:bCs/>
          <w:sz w:val="28"/>
          <w:szCs w:val="28"/>
          <w:lang w:val="en-US"/>
        </w:rPr>
        <w:t>2</w:t>
      </w:r>
      <w:r w:rsidR="00023F7F">
        <w:rPr>
          <w:b/>
          <w:bCs/>
          <w:sz w:val="28"/>
          <w:szCs w:val="28"/>
          <w:lang w:val="en-US"/>
        </w:rPr>
        <w:t>9</w:t>
      </w:r>
      <w:r w:rsidRPr="00732192">
        <w:rPr>
          <w:b/>
          <w:bCs/>
          <w:sz w:val="28"/>
          <w:szCs w:val="28"/>
          <w:lang w:val="en-US"/>
        </w:rPr>
        <w:t xml:space="preserve">.    </w:t>
      </w:r>
      <w:r>
        <w:rPr>
          <w:b/>
          <w:bCs/>
          <w:sz w:val="28"/>
          <w:szCs w:val="28"/>
          <w:lang w:val="en-US"/>
        </w:rPr>
        <w:t xml:space="preserve">  </w:t>
      </w:r>
      <w:r w:rsidRPr="00732192">
        <w:rPr>
          <w:b/>
          <w:bCs/>
          <w:sz w:val="28"/>
          <w:szCs w:val="28"/>
          <w:lang w:val="en-US"/>
        </w:rPr>
        <w:t>Risk Assessment Policy</w:t>
      </w:r>
      <w:r w:rsidR="00E01CEE">
        <w:rPr>
          <w:b/>
          <w:bCs/>
          <w:sz w:val="28"/>
          <w:szCs w:val="28"/>
          <w:lang w:val="en-US"/>
        </w:rPr>
        <w:t xml:space="preserve"> </w:t>
      </w:r>
      <w:r w:rsidR="00E01CEE" w:rsidRPr="00E01CEE">
        <w:rPr>
          <w:b/>
          <w:bCs/>
          <w:color w:val="0070C0"/>
          <w:sz w:val="28"/>
          <w:szCs w:val="28"/>
          <w:lang w:val="en-US"/>
        </w:rPr>
        <w:t>updated Coronavirus June 2020</w:t>
      </w:r>
    </w:p>
    <w:p w14:paraId="2BD0CFB4" w14:textId="77777777" w:rsidR="0030085A" w:rsidRPr="00732192" w:rsidRDefault="0030085A" w:rsidP="0030085A">
      <w:pPr>
        <w:rPr>
          <w:b/>
          <w:bCs/>
          <w:sz w:val="28"/>
          <w:szCs w:val="28"/>
          <w:lang w:val="en-US"/>
        </w:rPr>
      </w:pPr>
    </w:p>
    <w:p w14:paraId="22F929DD" w14:textId="77777777" w:rsidR="00E01CEE" w:rsidRDefault="00023F7F" w:rsidP="0030085A">
      <w:pPr>
        <w:rPr>
          <w:b/>
          <w:bCs/>
          <w:sz w:val="28"/>
          <w:szCs w:val="28"/>
          <w:lang w:val="en-US"/>
        </w:rPr>
      </w:pPr>
      <w:r>
        <w:rPr>
          <w:b/>
          <w:bCs/>
          <w:sz w:val="28"/>
          <w:szCs w:val="28"/>
          <w:lang w:val="en-US"/>
        </w:rPr>
        <w:t>30</w:t>
      </w:r>
      <w:r w:rsidR="0030085A" w:rsidRPr="00732192">
        <w:rPr>
          <w:b/>
          <w:bCs/>
          <w:sz w:val="28"/>
          <w:szCs w:val="28"/>
          <w:lang w:val="en-US"/>
        </w:rPr>
        <w:t>.      Safeguarding Children, young people and vulnerable adults Policy</w:t>
      </w:r>
      <w:r w:rsidR="00E01CEE">
        <w:rPr>
          <w:b/>
          <w:bCs/>
          <w:sz w:val="28"/>
          <w:szCs w:val="28"/>
          <w:lang w:val="en-US"/>
        </w:rPr>
        <w:t xml:space="preserve"> </w:t>
      </w:r>
      <w:r w:rsidR="00E01CEE" w:rsidRPr="00E01CEE">
        <w:rPr>
          <w:b/>
          <w:bCs/>
          <w:color w:val="0070C0"/>
          <w:sz w:val="28"/>
          <w:szCs w:val="28"/>
          <w:lang w:val="en-US"/>
        </w:rPr>
        <w:t>updated</w:t>
      </w:r>
      <w:r w:rsidR="00E01CEE">
        <w:rPr>
          <w:b/>
          <w:bCs/>
          <w:sz w:val="28"/>
          <w:szCs w:val="28"/>
          <w:lang w:val="en-US"/>
        </w:rPr>
        <w:t xml:space="preserve"> </w:t>
      </w:r>
      <w:r w:rsidR="00E01CEE">
        <w:rPr>
          <w:b/>
          <w:bCs/>
          <w:sz w:val="28"/>
          <w:szCs w:val="28"/>
          <w:lang w:val="en-US"/>
        </w:rPr>
        <w:t xml:space="preserve"> </w:t>
      </w:r>
    </w:p>
    <w:p w14:paraId="04BD0722" w14:textId="46C3DF1D" w:rsidR="0030085A" w:rsidRPr="00E01CEE" w:rsidRDefault="00E01CEE" w:rsidP="0030085A">
      <w:pPr>
        <w:rPr>
          <w:b/>
          <w:bCs/>
          <w:color w:val="0070C0"/>
          <w:sz w:val="28"/>
          <w:szCs w:val="28"/>
          <w:lang w:val="en-US"/>
        </w:rPr>
      </w:pPr>
      <w:r w:rsidRPr="00E01CEE">
        <w:rPr>
          <w:b/>
          <w:bCs/>
          <w:color w:val="0070C0"/>
          <w:sz w:val="28"/>
          <w:szCs w:val="28"/>
          <w:lang w:val="en-US"/>
        </w:rPr>
        <w:t xml:space="preserve">         </w:t>
      </w:r>
      <w:r w:rsidRPr="00E01CEE">
        <w:rPr>
          <w:b/>
          <w:bCs/>
          <w:color w:val="0070C0"/>
          <w:sz w:val="28"/>
          <w:szCs w:val="28"/>
          <w:lang w:val="en-US"/>
        </w:rPr>
        <w:t>Coronavirus June 2020</w:t>
      </w:r>
    </w:p>
    <w:p w14:paraId="62C7558D" w14:textId="77777777" w:rsidR="0030085A" w:rsidRDefault="0030085A" w:rsidP="0030085A">
      <w:pPr>
        <w:rPr>
          <w:b/>
          <w:bCs/>
          <w:sz w:val="28"/>
          <w:szCs w:val="28"/>
          <w:lang w:val="en-US"/>
        </w:rPr>
      </w:pPr>
    </w:p>
    <w:p w14:paraId="1429F6E4" w14:textId="55F67BCE" w:rsidR="0030085A" w:rsidRPr="00732192" w:rsidRDefault="0030085A" w:rsidP="0030085A">
      <w:pPr>
        <w:rPr>
          <w:b/>
          <w:bCs/>
          <w:sz w:val="28"/>
          <w:szCs w:val="28"/>
          <w:lang w:val="en-US"/>
        </w:rPr>
      </w:pPr>
      <w:r>
        <w:rPr>
          <w:b/>
          <w:bCs/>
          <w:sz w:val="28"/>
          <w:szCs w:val="28"/>
          <w:lang w:val="en-US"/>
        </w:rPr>
        <w:t>3</w:t>
      </w:r>
      <w:r w:rsidR="00023F7F">
        <w:rPr>
          <w:b/>
          <w:bCs/>
          <w:sz w:val="28"/>
          <w:szCs w:val="28"/>
          <w:lang w:val="en-US"/>
        </w:rPr>
        <w:t>1</w:t>
      </w:r>
      <w:r>
        <w:rPr>
          <w:b/>
          <w:bCs/>
          <w:sz w:val="28"/>
          <w:szCs w:val="28"/>
          <w:lang w:val="en-US"/>
        </w:rPr>
        <w:t xml:space="preserve">.      </w:t>
      </w:r>
      <w:r w:rsidRPr="00FB04AD">
        <w:rPr>
          <w:b/>
          <w:bCs/>
          <w:color w:val="FF0000"/>
          <w:sz w:val="24"/>
          <w:szCs w:val="24"/>
          <w:lang w:val="en-US"/>
        </w:rPr>
        <w:t>Sickness, absence policy and procedure</w:t>
      </w:r>
      <w:r w:rsidR="00FB04AD">
        <w:rPr>
          <w:b/>
          <w:bCs/>
          <w:color w:val="FF0000"/>
          <w:sz w:val="24"/>
          <w:szCs w:val="24"/>
          <w:lang w:val="en-US"/>
        </w:rPr>
        <w:t>: Replaced see number 19a.</w:t>
      </w:r>
    </w:p>
    <w:p w14:paraId="28F13530" w14:textId="77777777" w:rsidR="0030085A" w:rsidRDefault="0030085A" w:rsidP="0030085A">
      <w:pPr>
        <w:rPr>
          <w:b/>
          <w:bCs/>
          <w:sz w:val="28"/>
          <w:szCs w:val="28"/>
          <w:lang w:val="en-US"/>
        </w:rPr>
      </w:pPr>
    </w:p>
    <w:p w14:paraId="48923A4B" w14:textId="77777777" w:rsidR="0030085A" w:rsidRPr="00732192" w:rsidRDefault="0030085A" w:rsidP="0030085A">
      <w:pPr>
        <w:rPr>
          <w:b/>
          <w:bCs/>
          <w:sz w:val="28"/>
          <w:szCs w:val="28"/>
          <w:lang w:val="en-US"/>
        </w:rPr>
      </w:pPr>
      <w:r>
        <w:rPr>
          <w:b/>
          <w:bCs/>
          <w:sz w:val="28"/>
          <w:szCs w:val="28"/>
          <w:lang w:val="en-US"/>
        </w:rPr>
        <w:t>32.</w:t>
      </w:r>
      <w:r w:rsidRPr="00732192">
        <w:rPr>
          <w:b/>
          <w:bCs/>
          <w:sz w:val="28"/>
          <w:szCs w:val="28"/>
          <w:lang w:val="en-US"/>
        </w:rPr>
        <w:t xml:space="preserve">      Staff Code of Conduct</w:t>
      </w:r>
    </w:p>
    <w:p w14:paraId="2CD33081" w14:textId="77777777" w:rsidR="0030085A" w:rsidRDefault="0030085A" w:rsidP="0030085A">
      <w:pPr>
        <w:rPr>
          <w:b/>
          <w:bCs/>
          <w:sz w:val="28"/>
          <w:szCs w:val="28"/>
          <w:lang w:val="en-US"/>
        </w:rPr>
      </w:pPr>
    </w:p>
    <w:p w14:paraId="3CF895DC" w14:textId="6353475B" w:rsidR="0030085A" w:rsidRDefault="0030085A" w:rsidP="0030085A">
      <w:pPr>
        <w:rPr>
          <w:b/>
          <w:bCs/>
          <w:sz w:val="28"/>
          <w:szCs w:val="28"/>
          <w:lang w:val="en-US"/>
        </w:rPr>
      </w:pPr>
      <w:r>
        <w:rPr>
          <w:b/>
          <w:bCs/>
          <w:sz w:val="28"/>
          <w:szCs w:val="28"/>
          <w:lang w:val="en-US"/>
        </w:rPr>
        <w:t>33.      Staff Safety including home visits</w:t>
      </w:r>
    </w:p>
    <w:p w14:paraId="0CE55683" w14:textId="55349B02" w:rsidR="00E01CEE" w:rsidRDefault="00E01CEE" w:rsidP="0030085A">
      <w:pPr>
        <w:rPr>
          <w:b/>
          <w:bCs/>
          <w:sz w:val="28"/>
          <w:szCs w:val="28"/>
          <w:lang w:val="en-US"/>
        </w:rPr>
      </w:pPr>
    </w:p>
    <w:p w14:paraId="5E2B7723" w14:textId="02EFF30D" w:rsidR="00E01CEE" w:rsidRPr="00732192" w:rsidRDefault="00E01CEE" w:rsidP="0030085A">
      <w:pPr>
        <w:rPr>
          <w:b/>
          <w:bCs/>
          <w:sz w:val="28"/>
          <w:szCs w:val="28"/>
          <w:lang w:val="en-US"/>
        </w:rPr>
      </w:pPr>
      <w:r>
        <w:rPr>
          <w:b/>
          <w:bCs/>
          <w:sz w:val="28"/>
          <w:szCs w:val="28"/>
          <w:lang w:val="en-US"/>
        </w:rPr>
        <w:t xml:space="preserve">33a.     Staffing </w:t>
      </w:r>
      <w:r>
        <w:rPr>
          <w:b/>
          <w:bCs/>
          <w:sz w:val="28"/>
          <w:szCs w:val="28"/>
          <w:lang w:val="en-US"/>
        </w:rPr>
        <w:t>updated Coronavirus June 2020</w:t>
      </w:r>
    </w:p>
    <w:p w14:paraId="279A0053" w14:textId="77777777" w:rsidR="0030085A" w:rsidRDefault="0030085A" w:rsidP="0030085A">
      <w:pPr>
        <w:rPr>
          <w:b/>
          <w:bCs/>
          <w:sz w:val="28"/>
          <w:szCs w:val="28"/>
          <w:lang w:val="en-US"/>
        </w:rPr>
      </w:pPr>
    </w:p>
    <w:p w14:paraId="162B6A82" w14:textId="77777777" w:rsidR="00E01CEE" w:rsidRDefault="00E01CEE" w:rsidP="00E01CEE">
      <w:pPr>
        <w:rPr>
          <w:b/>
          <w:bCs/>
          <w:color w:val="FF0000"/>
          <w:sz w:val="36"/>
          <w:szCs w:val="36"/>
          <w:lang w:val="en-US"/>
        </w:rPr>
      </w:pPr>
      <w:r>
        <w:rPr>
          <w:b/>
          <w:bCs/>
          <w:color w:val="0000FF"/>
          <w:sz w:val="28"/>
          <w:szCs w:val="28"/>
          <w:lang w:val="en-US"/>
        </w:rPr>
        <w:lastRenderedPageBreak/>
        <w:t xml:space="preserve">Continued:        </w:t>
      </w:r>
      <w:r>
        <w:rPr>
          <w:b/>
          <w:bCs/>
          <w:color w:val="FF0000"/>
          <w:sz w:val="28"/>
          <w:szCs w:val="28"/>
          <w:lang w:val="en-US"/>
        </w:rPr>
        <w:t xml:space="preserve">Index in alphabetical order:                </w:t>
      </w:r>
      <w:r>
        <w:rPr>
          <w:b/>
          <w:bCs/>
          <w:i/>
          <w:iCs/>
          <w:color w:val="FF0000"/>
          <w:sz w:val="36"/>
          <w:szCs w:val="36"/>
          <w:u w:val="single"/>
          <w:lang w:val="en-US"/>
        </w:rPr>
        <w:t xml:space="preserve">Review Dates: </w:t>
      </w:r>
      <w:r>
        <w:rPr>
          <w:b/>
          <w:bCs/>
          <w:i/>
          <w:iCs/>
          <w:color w:val="FF0000"/>
          <w:sz w:val="36"/>
          <w:szCs w:val="36"/>
          <w:lang w:val="en-US"/>
        </w:rPr>
        <w:t xml:space="preserve">                       </w:t>
      </w:r>
      <w:r>
        <w:rPr>
          <w:b/>
          <w:bCs/>
          <w:i/>
          <w:iCs/>
          <w:color w:val="FF0000"/>
          <w:sz w:val="36"/>
          <w:szCs w:val="36"/>
          <w:u w:val="single"/>
          <w:lang w:val="en-US"/>
        </w:rPr>
        <w:t xml:space="preserve"> </w:t>
      </w:r>
    </w:p>
    <w:p w14:paraId="46E6D542" w14:textId="5B08E863" w:rsidR="00E01CEE" w:rsidRDefault="00E01CEE" w:rsidP="0030085A">
      <w:pPr>
        <w:rPr>
          <w:b/>
          <w:bCs/>
          <w:sz w:val="28"/>
          <w:szCs w:val="28"/>
          <w:lang w:val="en-US"/>
        </w:rPr>
      </w:pPr>
      <w:r>
        <w:rPr>
          <w:b/>
          <w:bCs/>
          <w:sz w:val="28"/>
          <w:szCs w:val="28"/>
          <w:lang w:val="en-US"/>
        </w:rPr>
        <w:t xml:space="preserve">                                                                 All Nov’20</w:t>
      </w:r>
    </w:p>
    <w:p w14:paraId="5568192C" w14:textId="77777777" w:rsidR="00E01CEE" w:rsidRDefault="00E01CEE" w:rsidP="0030085A">
      <w:pPr>
        <w:rPr>
          <w:b/>
          <w:bCs/>
          <w:sz w:val="28"/>
          <w:szCs w:val="28"/>
          <w:lang w:val="en-US"/>
        </w:rPr>
      </w:pPr>
    </w:p>
    <w:p w14:paraId="5A0B3D1A" w14:textId="20902855" w:rsidR="0030085A" w:rsidRPr="00732192" w:rsidRDefault="0030085A" w:rsidP="0030085A">
      <w:pPr>
        <w:rPr>
          <w:b/>
          <w:bCs/>
          <w:sz w:val="28"/>
          <w:szCs w:val="28"/>
          <w:lang w:val="en-US"/>
        </w:rPr>
      </w:pPr>
      <w:r>
        <w:rPr>
          <w:b/>
          <w:bCs/>
          <w:sz w:val="28"/>
          <w:szCs w:val="28"/>
          <w:lang w:val="en-US"/>
        </w:rPr>
        <w:t>34.</w:t>
      </w:r>
      <w:r w:rsidRPr="00732192">
        <w:rPr>
          <w:b/>
          <w:bCs/>
          <w:sz w:val="28"/>
          <w:szCs w:val="28"/>
          <w:lang w:val="en-US"/>
        </w:rPr>
        <w:t xml:space="preserve">      Staffing and Employment Policy</w:t>
      </w:r>
    </w:p>
    <w:p w14:paraId="7C33FD30" w14:textId="77777777" w:rsidR="0030085A" w:rsidRPr="00732192" w:rsidRDefault="0030085A" w:rsidP="0030085A">
      <w:pPr>
        <w:rPr>
          <w:b/>
          <w:bCs/>
          <w:sz w:val="28"/>
          <w:szCs w:val="28"/>
          <w:lang w:val="en-US"/>
        </w:rPr>
      </w:pPr>
    </w:p>
    <w:p w14:paraId="7185061B" w14:textId="551BA4D6" w:rsidR="0030085A" w:rsidRDefault="0030085A" w:rsidP="0030085A">
      <w:pPr>
        <w:rPr>
          <w:b/>
          <w:bCs/>
          <w:sz w:val="28"/>
          <w:szCs w:val="28"/>
          <w:lang w:val="en-US"/>
        </w:rPr>
      </w:pPr>
      <w:r>
        <w:rPr>
          <w:b/>
          <w:bCs/>
          <w:sz w:val="28"/>
          <w:szCs w:val="28"/>
          <w:lang w:val="en-US"/>
        </w:rPr>
        <w:t>35</w:t>
      </w:r>
      <w:r w:rsidRPr="00732192">
        <w:rPr>
          <w:b/>
          <w:bCs/>
          <w:sz w:val="28"/>
          <w:szCs w:val="28"/>
          <w:lang w:val="en-US"/>
        </w:rPr>
        <w:t>.      Student and Volunteer Placement Policy</w:t>
      </w:r>
      <w:r w:rsidR="00E01CEE">
        <w:rPr>
          <w:b/>
          <w:bCs/>
          <w:sz w:val="28"/>
          <w:szCs w:val="28"/>
          <w:lang w:val="en-US"/>
        </w:rPr>
        <w:t xml:space="preserve"> </w:t>
      </w:r>
      <w:r w:rsidR="00E01CEE" w:rsidRPr="00E01CEE">
        <w:rPr>
          <w:b/>
          <w:bCs/>
          <w:color w:val="0070C0"/>
          <w:sz w:val="28"/>
          <w:szCs w:val="28"/>
          <w:lang w:val="en-US"/>
        </w:rPr>
        <w:t>updated Coronavirus June 2020</w:t>
      </w:r>
    </w:p>
    <w:p w14:paraId="208F7BB0" w14:textId="3B88CF87" w:rsidR="00E01CEE" w:rsidRDefault="00E01CEE" w:rsidP="0030085A">
      <w:pPr>
        <w:rPr>
          <w:b/>
          <w:bCs/>
          <w:sz w:val="28"/>
          <w:szCs w:val="28"/>
          <w:lang w:val="en-US"/>
        </w:rPr>
      </w:pPr>
    </w:p>
    <w:p w14:paraId="0A8E378D" w14:textId="3FF8B664" w:rsidR="00E01CEE" w:rsidRPr="00732192" w:rsidRDefault="00E01CEE" w:rsidP="0030085A">
      <w:pPr>
        <w:rPr>
          <w:b/>
          <w:bCs/>
          <w:sz w:val="28"/>
          <w:szCs w:val="28"/>
          <w:lang w:val="en-US"/>
        </w:rPr>
      </w:pPr>
      <w:r>
        <w:rPr>
          <w:b/>
          <w:bCs/>
          <w:sz w:val="28"/>
          <w:szCs w:val="28"/>
          <w:lang w:val="en-US"/>
        </w:rPr>
        <w:t xml:space="preserve">35a.     Supervision of Children on Outing </w:t>
      </w:r>
      <w:r w:rsidRPr="00E01CEE">
        <w:rPr>
          <w:b/>
          <w:bCs/>
          <w:color w:val="0070C0"/>
          <w:sz w:val="28"/>
          <w:szCs w:val="28"/>
          <w:lang w:val="en-US"/>
        </w:rPr>
        <w:t>updated Coronavirus June 2020</w:t>
      </w:r>
    </w:p>
    <w:p w14:paraId="17483AC3" w14:textId="77777777" w:rsidR="0030085A" w:rsidRDefault="0030085A" w:rsidP="0030085A">
      <w:pPr>
        <w:rPr>
          <w:b/>
          <w:bCs/>
          <w:sz w:val="28"/>
          <w:szCs w:val="28"/>
          <w:lang w:val="en-US"/>
        </w:rPr>
      </w:pPr>
    </w:p>
    <w:p w14:paraId="4903158B" w14:textId="77777777" w:rsidR="004E3744" w:rsidRDefault="0030085A" w:rsidP="00C06473">
      <w:pPr>
        <w:rPr>
          <w:b/>
          <w:bCs/>
          <w:sz w:val="28"/>
          <w:szCs w:val="28"/>
          <w:lang w:val="en-US"/>
        </w:rPr>
      </w:pPr>
      <w:r>
        <w:rPr>
          <w:b/>
          <w:bCs/>
          <w:sz w:val="28"/>
          <w:szCs w:val="28"/>
          <w:lang w:val="en-US"/>
        </w:rPr>
        <w:t xml:space="preserve">36.      </w:t>
      </w:r>
      <w:r w:rsidRPr="00C06473">
        <w:rPr>
          <w:b/>
          <w:bCs/>
          <w:sz w:val="28"/>
          <w:szCs w:val="28"/>
          <w:lang w:val="en-US"/>
        </w:rPr>
        <w:t xml:space="preserve">Supporting Children with Special Educational Needs </w:t>
      </w:r>
    </w:p>
    <w:p w14:paraId="165E5302" w14:textId="5446D500" w:rsidR="00C06473" w:rsidRDefault="004E3744" w:rsidP="0030085A">
      <w:pPr>
        <w:rPr>
          <w:b/>
          <w:bCs/>
          <w:sz w:val="28"/>
          <w:szCs w:val="28"/>
          <w:lang w:val="en-US"/>
        </w:rPr>
      </w:pPr>
      <w:r>
        <w:rPr>
          <w:b/>
          <w:bCs/>
          <w:sz w:val="28"/>
          <w:szCs w:val="28"/>
          <w:lang w:val="en-US"/>
        </w:rPr>
        <w:t xml:space="preserve">        </w:t>
      </w:r>
      <w:r w:rsidR="0030085A" w:rsidRPr="00C06473">
        <w:rPr>
          <w:b/>
          <w:bCs/>
          <w:sz w:val="28"/>
          <w:szCs w:val="28"/>
          <w:lang w:val="en-US"/>
        </w:rPr>
        <w:t>&amp; Disability</w:t>
      </w:r>
      <w:r w:rsidR="00C06473">
        <w:rPr>
          <w:b/>
          <w:bCs/>
          <w:sz w:val="28"/>
          <w:szCs w:val="28"/>
          <w:lang w:val="en-US"/>
        </w:rPr>
        <w:t xml:space="preserve"> </w:t>
      </w:r>
      <w:r w:rsidR="00C06473" w:rsidRPr="00C06473">
        <w:rPr>
          <w:b/>
          <w:bCs/>
          <w:sz w:val="24"/>
          <w:szCs w:val="24"/>
          <w:lang w:val="en-US"/>
        </w:rPr>
        <w:t>(SEND)</w:t>
      </w:r>
      <w:r>
        <w:rPr>
          <w:b/>
          <w:bCs/>
          <w:sz w:val="24"/>
          <w:szCs w:val="24"/>
          <w:lang w:val="en-US"/>
        </w:rPr>
        <w:t xml:space="preserve"> </w:t>
      </w:r>
      <w:r w:rsidR="0030085A" w:rsidRPr="00C06473">
        <w:rPr>
          <w:b/>
          <w:bCs/>
          <w:sz w:val="28"/>
          <w:szCs w:val="28"/>
          <w:lang w:val="en-US"/>
        </w:rPr>
        <w:t xml:space="preserve">Policy </w:t>
      </w:r>
      <w:r w:rsidR="00C06473">
        <w:rPr>
          <w:b/>
          <w:bCs/>
          <w:sz w:val="28"/>
          <w:szCs w:val="28"/>
          <w:lang w:val="en-US"/>
        </w:rPr>
        <w:t xml:space="preserve"> </w:t>
      </w:r>
    </w:p>
    <w:p w14:paraId="6F84BDC9" w14:textId="77777777" w:rsidR="00E01CEE" w:rsidRDefault="00E01CEE" w:rsidP="00F23C60">
      <w:pPr>
        <w:rPr>
          <w:b/>
          <w:bCs/>
          <w:sz w:val="28"/>
          <w:szCs w:val="28"/>
          <w:lang w:val="en-US"/>
        </w:rPr>
      </w:pPr>
    </w:p>
    <w:p w14:paraId="72F56989" w14:textId="55350EC7" w:rsidR="0032255E" w:rsidRDefault="00C71D3B" w:rsidP="00F23C60">
      <w:pPr>
        <w:rPr>
          <w:b/>
          <w:bCs/>
          <w:sz w:val="28"/>
          <w:szCs w:val="28"/>
          <w:lang w:val="en-US"/>
        </w:rPr>
      </w:pPr>
      <w:r w:rsidRPr="00732192">
        <w:rPr>
          <w:b/>
          <w:bCs/>
          <w:sz w:val="28"/>
          <w:szCs w:val="28"/>
          <w:lang w:val="en-US"/>
        </w:rPr>
        <w:t>3</w:t>
      </w:r>
      <w:r>
        <w:rPr>
          <w:b/>
          <w:bCs/>
          <w:sz w:val="28"/>
          <w:szCs w:val="28"/>
          <w:lang w:val="en-US"/>
        </w:rPr>
        <w:t>7</w:t>
      </w:r>
      <w:r w:rsidRPr="00732192">
        <w:rPr>
          <w:b/>
          <w:bCs/>
          <w:sz w:val="28"/>
          <w:szCs w:val="28"/>
          <w:lang w:val="en-US"/>
        </w:rPr>
        <w:t>.      Transfer/Transition of Records Policy</w:t>
      </w:r>
    </w:p>
    <w:p w14:paraId="326AEFC5" w14:textId="4B7D18A1" w:rsidR="00E01CEE" w:rsidRDefault="00E01CEE" w:rsidP="00F23C60">
      <w:pPr>
        <w:rPr>
          <w:b/>
          <w:bCs/>
          <w:sz w:val="28"/>
          <w:szCs w:val="28"/>
          <w:lang w:val="en-US"/>
        </w:rPr>
      </w:pPr>
    </w:p>
    <w:p w14:paraId="1926BDF2" w14:textId="6BA880B2" w:rsidR="00E01CEE" w:rsidRDefault="00E01CEE" w:rsidP="00F23C60">
      <w:pPr>
        <w:rPr>
          <w:b/>
          <w:bCs/>
          <w:sz w:val="28"/>
          <w:szCs w:val="28"/>
          <w:lang w:val="en-US"/>
        </w:rPr>
      </w:pPr>
      <w:r>
        <w:rPr>
          <w:b/>
          <w:bCs/>
          <w:sz w:val="28"/>
          <w:szCs w:val="28"/>
          <w:lang w:val="en-US"/>
        </w:rPr>
        <w:t xml:space="preserve">37a.     The Role of the Key Person </w:t>
      </w:r>
      <w:r w:rsidRPr="00E01CEE">
        <w:rPr>
          <w:b/>
          <w:bCs/>
          <w:color w:val="0070C0"/>
          <w:sz w:val="28"/>
          <w:szCs w:val="28"/>
          <w:lang w:val="en-US"/>
        </w:rPr>
        <w:t>updated Coronavirus June 2020</w:t>
      </w:r>
    </w:p>
    <w:p w14:paraId="4BDE9465" w14:textId="77777777" w:rsidR="00C71D3B" w:rsidRDefault="00C71D3B" w:rsidP="00F23C60">
      <w:pPr>
        <w:rPr>
          <w:b/>
          <w:bCs/>
          <w:sz w:val="28"/>
          <w:szCs w:val="28"/>
          <w:lang w:val="en-US"/>
        </w:rPr>
      </w:pPr>
    </w:p>
    <w:p w14:paraId="34EFC8A0" w14:textId="77777777" w:rsidR="00F23C60" w:rsidRPr="00732192" w:rsidRDefault="00F23C60" w:rsidP="00F23C60">
      <w:pPr>
        <w:rPr>
          <w:b/>
          <w:bCs/>
          <w:sz w:val="28"/>
          <w:szCs w:val="28"/>
          <w:lang w:val="en-US"/>
        </w:rPr>
      </w:pPr>
      <w:r>
        <w:rPr>
          <w:b/>
          <w:bCs/>
          <w:sz w:val="28"/>
          <w:szCs w:val="28"/>
          <w:lang w:val="en-US"/>
        </w:rPr>
        <w:t>38</w:t>
      </w:r>
      <w:r w:rsidRPr="00732192">
        <w:rPr>
          <w:b/>
          <w:bCs/>
          <w:sz w:val="28"/>
          <w:szCs w:val="28"/>
          <w:lang w:val="en-US"/>
        </w:rPr>
        <w:t>.      Uncollected Child Policy</w:t>
      </w:r>
    </w:p>
    <w:p w14:paraId="6DF0651C" w14:textId="77777777" w:rsidR="00F23C60" w:rsidRDefault="00F23C60" w:rsidP="00F23C60">
      <w:pPr>
        <w:rPr>
          <w:b/>
          <w:bCs/>
          <w:sz w:val="28"/>
          <w:szCs w:val="28"/>
          <w:lang w:val="en-US"/>
        </w:rPr>
      </w:pPr>
    </w:p>
    <w:p w14:paraId="3A63CBD9" w14:textId="77777777" w:rsidR="00F23C60" w:rsidRDefault="00F23C60" w:rsidP="00F23C60">
      <w:pPr>
        <w:rPr>
          <w:b/>
          <w:bCs/>
          <w:sz w:val="28"/>
          <w:szCs w:val="28"/>
          <w:lang w:val="en-US"/>
        </w:rPr>
      </w:pPr>
      <w:r>
        <w:rPr>
          <w:b/>
          <w:bCs/>
          <w:sz w:val="28"/>
          <w:szCs w:val="28"/>
          <w:lang w:val="en-US"/>
        </w:rPr>
        <w:t>39.      Valuing Diversity and promoting inclusion and equality Policy</w:t>
      </w:r>
    </w:p>
    <w:p w14:paraId="2190143B" w14:textId="77777777" w:rsidR="00F23C60" w:rsidRPr="00732192" w:rsidRDefault="00F23C60" w:rsidP="00F23C60">
      <w:pPr>
        <w:rPr>
          <w:b/>
          <w:bCs/>
          <w:sz w:val="28"/>
          <w:szCs w:val="28"/>
          <w:lang w:val="en-US"/>
        </w:rPr>
      </w:pPr>
    </w:p>
    <w:p w14:paraId="2F64F174" w14:textId="423B4F06" w:rsidR="00F23C60" w:rsidRPr="00732192" w:rsidRDefault="00F23C60" w:rsidP="00F23C60">
      <w:pPr>
        <w:rPr>
          <w:b/>
          <w:bCs/>
          <w:sz w:val="28"/>
          <w:szCs w:val="28"/>
          <w:lang w:val="en-US"/>
        </w:rPr>
      </w:pPr>
      <w:r>
        <w:rPr>
          <w:b/>
          <w:bCs/>
          <w:sz w:val="28"/>
          <w:szCs w:val="28"/>
          <w:lang w:val="en-US"/>
        </w:rPr>
        <w:t>40</w:t>
      </w:r>
      <w:r w:rsidRPr="00732192">
        <w:rPr>
          <w:b/>
          <w:bCs/>
          <w:sz w:val="28"/>
          <w:szCs w:val="28"/>
          <w:lang w:val="en-US"/>
        </w:rPr>
        <w:t xml:space="preserve">.      </w:t>
      </w:r>
      <w:r w:rsidRPr="00E01CEE">
        <w:rPr>
          <w:b/>
          <w:bCs/>
          <w:color w:val="FF0000"/>
          <w:sz w:val="24"/>
          <w:szCs w:val="24"/>
          <w:lang w:val="en-US"/>
        </w:rPr>
        <w:t>Visits and Outings Policy</w:t>
      </w:r>
      <w:r w:rsidR="00E01CEE">
        <w:rPr>
          <w:b/>
          <w:bCs/>
          <w:color w:val="FF0000"/>
          <w:sz w:val="24"/>
          <w:szCs w:val="24"/>
          <w:lang w:val="en-US"/>
        </w:rPr>
        <w:t xml:space="preserve"> updated see 35a</w:t>
      </w:r>
    </w:p>
    <w:p w14:paraId="4E8FB6B2" w14:textId="77777777" w:rsidR="00F23C60" w:rsidRPr="00732192" w:rsidRDefault="00F23C60" w:rsidP="00F23C60">
      <w:pPr>
        <w:rPr>
          <w:b/>
          <w:bCs/>
          <w:sz w:val="28"/>
          <w:szCs w:val="28"/>
          <w:lang w:val="en-US"/>
        </w:rPr>
      </w:pPr>
    </w:p>
    <w:p w14:paraId="7A60B668" w14:textId="77777777" w:rsidR="00F23C60" w:rsidRPr="00732192" w:rsidRDefault="00F23C60" w:rsidP="00F23C60">
      <w:pPr>
        <w:rPr>
          <w:b/>
          <w:bCs/>
          <w:sz w:val="28"/>
          <w:szCs w:val="28"/>
          <w:lang w:val="en-US"/>
        </w:rPr>
      </w:pPr>
      <w:r>
        <w:rPr>
          <w:b/>
          <w:bCs/>
          <w:sz w:val="28"/>
          <w:szCs w:val="28"/>
          <w:lang w:val="en-US"/>
        </w:rPr>
        <w:t>41</w:t>
      </w:r>
      <w:r w:rsidRPr="00732192">
        <w:rPr>
          <w:b/>
          <w:bCs/>
          <w:sz w:val="28"/>
          <w:szCs w:val="28"/>
          <w:lang w:val="en-US"/>
        </w:rPr>
        <w:t>.      W</w:t>
      </w:r>
      <w:r>
        <w:rPr>
          <w:b/>
          <w:bCs/>
          <w:sz w:val="28"/>
          <w:szCs w:val="28"/>
          <w:lang w:val="en-US"/>
        </w:rPr>
        <w:t>histleblowing and Speaking Up P</w:t>
      </w:r>
      <w:r w:rsidRPr="00732192">
        <w:rPr>
          <w:b/>
          <w:bCs/>
          <w:sz w:val="28"/>
          <w:szCs w:val="28"/>
          <w:lang w:val="en-US"/>
        </w:rPr>
        <w:t>olicy</w:t>
      </w:r>
    </w:p>
    <w:p w14:paraId="6B42BBA0" w14:textId="77777777" w:rsidR="00F23C60" w:rsidRDefault="00F23C60" w:rsidP="00F23C60">
      <w:pPr>
        <w:rPr>
          <w:b/>
          <w:bCs/>
          <w:sz w:val="28"/>
          <w:szCs w:val="28"/>
          <w:lang w:val="en-US"/>
        </w:rPr>
      </w:pPr>
    </w:p>
    <w:p w14:paraId="7A24CF19" w14:textId="77777777" w:rsidR="00F23C60" w:rsidRPr="00732192" w:rsidRDefault="00F23C60" w:rsidP="00F23C60">
      <w:pPr>
        <w:rPr>
          <w:b/>
          <w:bCs/>
          <w:sz w:val="28"/>
          <w:szCs w:val="28"/>
          <w:lang w:val="en-US"/>
        </w:rPr>
      </w:pPr>
      <w:r>
        <w:rPr>
          <w:b/>
          <w:bCs/>
          <w:sz w:val="28"/>
          <w:szCs w:val="28"/>
          <w:lang w:val="en-US"/>
        </w:rPr>
        <w:t xml:space="preserve">42.      </w:t>
      </w:r>
      <w:r w:rsidRPr="00732192">
        <w:rPr>
          <w:b/>
          <w:bCs/>
          <w:sz w:val="28"/>
          <w:szCs w:val="28"/>
          <w:lang w:val="en-US"/>
        </w:rPr>
        <w:t>Working in Partnership with other agencies Policy</w:t>
      </w:r>
    </w:p>
    <w:p w14:paraId="7129FA86" w14:textId="77777777" w:rsidR="00640FF5" w:rsidRDefault="00640FF5" w:rsidP="00F23C60">
      <w:pPr>
        <w:rPr>
          <w:b/>
          <w:bCs/>
          <w:color w:val="0000FF"/>
          <w:sz w:val="24"/>
          <w:szCs w:val="24"/>
          <w:lang w:val="en-US"/>
        </w:rPr>
      </w:pPr>
    </w:p>
    <w:p w14:paraId="727CDE0A" w14:textId="77777777" w:rsidR="00640FF5" w:rsidRPr="00732192" w:rsidRDefault="00640FF5" w:rsidP="00F23C60">
      <w:pPr>
        <w:rPr>
          <w:b/>
          <w:bCs/>
          <w:sz w:val="22"/>
          <w:szCs w:val="22"/>
          <w:lang w:val="en-US"/>
        </w:rPr>
      </w:pPr>
    </w:p>
    <w:p w14:paraId="3B5F0D1C" w14:textId="77777777" w:rsidR="004165BF" w:rsidRDefault="004165BF" w:rsidP="0030085A">
      <w:pPr>
        <w:rPr>
          <w:b/>
          <w:bCs/>
          <w:sz w:val="28"/>
          <w:szCs w:val="28"/>
          <w:lang w:val="en-US"/>
        </w:rPr>
      </w:pPr>
    </w:p>
    <w:p w14:paraId="4886BF2B" w14:textId="77777777" w:rsidR="00691CFA" w:rsidRDefault="00691CFA" w:rsidP="0030085A">
      <w:pPr>
        <w:rPr>
          <w:b/>
          <w:bCs/>
          <w:sz w:val="28"/>
          <w:szCs w:val="28"/>
          <w:lang w:val="en-US"/>
        </w:rPr>
      </w:pPr>
    </w:p>
    <w:p w14:paraId="74609FD9" w14:textId="77777777" w:rsidR="00A6492A" w:rsidRPr="00732192" w:rsidRDefault="00A6492A">
      <w:pPr>
        <w:rPr>
          <w:b/>
          <w:bCs/>
          <w:sz w:val="28"/>
          <w:szCs w:val="28"/>
          <w:lang w:val="en-US"/>
        </w:rPr>
      </w:pPr>
      <w:r w:rsidRPr="00732192">
        <w:rPr>
          <w:b/>
          <w:bCs/>
          <w:sz w:val="28"/>
          <w:szCs w:val="28"/>
          <w:lang w:val="en-US"/>
        </w:rPr>
        <w:t xml:space="preserve">     </w:t>
      </w:r>
      <w:r w:rsidR="005A5386" w:rsidRPr="00732192">
        <w:rPr>
          <w:b/>
          <w:bCs/>
          <w:sz w:val="28"/>
          <w:szCs w:val="28"/>
          <w:lang w:val="en-US"/>
        </w:rPr>
        <w:t xml:space="preserve"> </w:t>
      </w:r>
      <w:r w:rsidR="00815B80" w:rsidRPr="00732192">
        <w:rPr>
          <w:b/>
          <w:bCs/>
          <w:sz w:val="28"/>
          <w:szCs w:val="28"/>
          <w:lang w:val="en-US"/>
        </w:rPr>
        <w:t xml:space="preserve"> </w:t>
      </w:r>
      <w:r w:rsidRPr="00732192">
        <w:rPr>
          <w:b/>
          <w:bCs/>
          <w:sz w:val="28"/>
          <w:szCs w:val="28"/>
          <w:lang w:val="en-US"/>
        </w:rPr>
        <w:t xml:space="preserve">      </w:t>
      </w:r>
    </w:p>
    <w:p w14:paraId="39E12FC2" w14:textId="77777777" w:rsidR="002E2A8D" w:rsidRPr="002E2A8D" w:rsidRDefault="002E2A8D" w:rsidP="002E2A8D">
      <w:pPr>
        <w:rPr>
          <w:b/>
          <w:bCs/>
          <w:sz w:val="24"/>
          <w:szCs w:val="24"/>
        </w:rPr>
      </w:pPr>
      <w:r w:rsidRPr="002E2A8D">
        <w:rPr>
          <w:sz w:val="24"/>
          <w:szCs w:val="24"/>
          <w:lang w:val="en-US"/>
        </w:rPr>
        <w:t xml:space="preserve">             </w:t>
      </w:r>
    </w:p>
    <w:sectPr w:rsidR="002E2A8D" w:rsidRPr="002E2A8D" w:rsidSect="000C6C63">
      <w:headerReference w:type="default" r:id="rId6"/>
      <w:footerReference w:type="default" r:id="rId7"/>
      <w:pgSz w:w="11905" w:h="16837"/>
      <w:pgMar w:top="720" w:right="720" w:bottom="720" w:left="720" w:header="340" w:footer="3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377AD" w14:textId="77777777" w:rsidR="00F606D3" w:rsidRDefault="00F606D3" w:rsidP="00A6492A">
      <w:r>
        <w:separator/>
      </w:r>
    </w:p>
  </w:endnote>
  <w:endnote w:type="continuationSeparator" w:id="0">
    <w:p w14:paraId="524DBF68" w14:textId="77777777" w:rsidR="00F606D3" w:rsidRDefault="00F606D3" w:rsidP="00A6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304671"/>
      <w:docPartObj>
        <w:docPartGallery w:val="Page Numbers (Bottom of Page)"/>
        <w:docPartUnique/>
      </w:docPartObj>
    </w:sdtPr>
    <w:sdtEndPr/>
    <w:sdtContent>
      <w:sdt>
        <w:sdtPr>
          <w:id w:val="860082579"/>
          <w:docPartObj>
            <w:docPartGallery w:val="Page Numbers (Top of Page)"/>
            <w:docPartUnique/>
          </w:docPartObj>
        </w:sdtPr>
        <w:sdtEndPr/>
        <w:sdtContent>
          <w:p w14:paraId="4E88A2DB" w14:textId="57338145" w:rsidR="0004456C" w:rsidRPr="00C716CD" w:rsidRDefault="00C716CD" w:rsidP="00C716CD">
            <w:pPr>
              <w:pStyle w:val="Footer"/>
              <w:jc w:val="right"/>
            </w:pPr>
            <w:r>
              <w:t>_____________________________</w:t>
            </w:r>
            <w:r w:rsidR="0004456C" w:rsidRPr="004A584A">
              <w:rPr>
                <w:rFonts w:eastAsia="Times New Roman"/>
                <w:b/>
                <w:bCs/>
                <w:i/>
                <w:sz w:val="24"/>
                <w:szCs w:val="24"/>
              </w:rPr>
              <w:t>_______________________________</w:t>
            </w:r>
            <w:r w:rsidR="0004456C">
              <w:rPr>
                <w:rFonts w:eastAsia="Times New Roman"/>
                <w:b/>
                <w:bCs/>
                <w:i/>
                <w:sz w:val="24"/>
                <w:szCs w:val="24"/>
              </w:rPr>
              <w:t>__</w:t>
            </w:r>
            <w:r w:rsidR="0004456C" w:rsidRPr="004A584A">
              <w:rPr>
                <w:rFonts w:eastAsia="Times New Roman"/>
                <w:b/>
                <w:bCs/>
                <w:i/>
                <w:sz w:val="24"/>
                <w:szCs w:val="24"/>
              </w:rPr>
              <w:t>________</w:t>
            </w:r>
            <w:r w:rsidR="0004456C">
              <w:rPr>
                <w:rFonts w:eastAsia="Times New Roman"/>
                <w:b/>
                <w:bCs/>
                <w:i/>
                <w:sz w:val="24"/>
                <w:szCs w:val="24"/>
              </w:rPr>
              <w:t>__</w:t>
            </w:r>
            <w:r w:rsidR="0004456C" w:rsidRPr="004A584A">
              <w:rPr>
                <w:rFonts w:eastAsia="Times New Roman"/>
                <w:b/>
                <w:bCs/>
                <w:i/>
                <w:sz w:val="24"/>
                <w:szCs w:val="24"/>
              </w:rPr>
              <w:t>____</w:t>
            </w:r>
            <w:r w:rsidR="0004456C">
              <w:rPr>
                <w:rFonts w:eastAsia="Times New Roman"/>
                <w:b/>
                <w:bCs/>
                <w:i/>
                <w:sz w:val="24"/>
                <w:szCs w:val="24"/>
              </w:rPr>
              <w:t>________________</w:t>
            </w:r>
          </w:p>
          <w:p w14:paraId="6ADC901C" w14:textId="77777777" w:rsidR="0004456C" w:rsidRDefault="0004456C" w:rsidP="0004456C">
            <w:pPr>
              <w:autoSpaceDE/>
              <w:autoSpaceDN/>
            </w:pPr>
            <w:r w:rsidRPr="0090303F">
              <w:rPr>
                <w:rFonts w:eastAsia="Times New Roman"/>
                <w:b/>
                <w:bCs/>
                <w:i/>
                <w:sz w:val="18"/>
                <w:szCs w:val="18"/>
              </w:rPr>
              <w:t>This setting is committed to child protection and safeguarding children against harm. We promote the welfare of children and young people and expect all staff members and volunteers to share this commitment. We carry out enhanced DBS checks on all staff and volunteers as informed by our robust policies and procedures.</w:t>
            </w:r>
            <w:r>
              <w:rPr>
                <w:rFonts w:eastAsia="Times New Roman"/>
                <w:b/>
                <w:bCs/>
                <w:i/>
                <w:sz w:val="18"/>
                <w:szCs w:val="18"/>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B5344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3445">
              <w:rPr>
                <w:b/>
                <w:bCs/>
                <w:noProof/>
              </w:rPr>
              <w:t>3</w:t>
            </w:r>
            <w:r>
              <w:rPr>
                <w:b/>
                <w:bCs/>
                <w:sz w:val="24"/>
                <w:szCs w:val="24"/>
              </w:rPr>
              <w:fldChar w:fldCharType="end"/>
            </w:r>
          </w:p>
        </w:sdtContent>
      </w:sdt>
    </w:sdtContent>
  </w:sdt>
  <w:p w14:paraId="2A91793C" w14:textId="77777777" w:rsidR="00A6492A" w:rsidRPr="0090303F" w:rsidRDefault="00A6492A" w:rsidP="0090303F">
    <w:pPr>
      <w:autoSpaceDE/>
      <w:autoSpaceDN/>
      <w:rPr>
        <w:rFonts w:eastAsia="Times New Roman"/>
        <w:b/>
        <w:bCs/>
        <w:i/>
        <w:sz w:val="18"/>
        <w:szCs w:val="18"/>
      </w:rPr>
    </w:pPr>
  </w:p>
  <w:p w14:paraId="29E4BE67" w14:textId="77777777" w:rsidR="007A3F96" w:rsidRDefault="007A3F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89122" w14:textId="77777777" w:rsidR="00F606D3" w:rsidRDefault="00F606D3" w:rsidP="00A6492A">
      <w:r>
        <w:separator/>
      </w:r>
    </w:p>
  </w:footnote>
  <w:footnote w:type="continuationSeparator" w:id="0">
    <w:p w14:paraId="08AB4F11" w14:textId="77777777" w:rsidR="00F606D3" w:rsidRDefault="00F606D3" w:rsidP="00A6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52FE" w14:textId="77777777" w:rsidR="00A6492A" w:rsidRDefault="00A6492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痜抏䗀Ȱ粣ԁ"/>
    <w:docVar w:name="ColorSet" w:val="痜抏䗀Ȱ粣ԁ"/>
    <w:docVar w:name="StylePos" w:val="痜抏䗀Ȱ粣ԁ"/>
    <w:docVar w:name="StyleSet" w:val="痜抏䗀Ȱ粣ԁ"/>
  </w:docVars>
  <w:rsids>
    <w:rsidRoot w:val="00A6492A"/>
    <w:rsid w:val="00006F02"/>
    <w:rsid w:val="00011178"/>
    <w:rsid w:val="00020CB1"/>
    <w:rsid w:val="0002332E"/>
    <w:rsid w:val="00023F7F"/>
    <w:rsid w:val="00036388"/>
    <w:rsid w:val="00037724"/>
    <w:rsid w:val="0004456C"/>
    <w:rsid w:val="00050052"/>
    <w:rsid w:val="00051679"/>
    <w:rsid w:val="00072335"/>
    <w:rsid w:val="00081E16"/>
    <w:rsid w:val="00094963"/>
    <w:rsid w:val="000A74F7"/>
    <w:rsid w:val="000C5808"/>
    <w:rsid w:val="000C68CF"/>
    <w:rsid w:val="000C6C63"/>
    <w:rsid w:val="000E2898"/>
    <w:rsid w:val="000E55D1"/>
    <w:rsid w:val="000F4DB2"/>
    <w:rsid w:val="001314DD"/>
    <w:rsid w:val="00132690"/>
    <w:rsid w:val="00165175"/>
    <w:rsid w:val="001A39CB"/>
    <w:rsid w:val="001B624F"/>
    <w:rsid w:val="001E715C"/>
    <w:rsid w:val="001F7C8D"/>
    <w:rsid w:val="00214734"/>
    <w:rsid w:val="00222ABB"/>
    <w:rsid w:val="0023036C"/>
    <w:rsid w:val="00242EA5"/>
    <w:rsid w:val="00244DB2"/>
    <w:rsid w:val="002525AF"/>
    <w:rsid w:val="00275C31"/>
    <w:rsid w:val="002C1739"/>
    <w:rsid w:val="002C5044"/>
    <w:rsid w:val="002E2A8D"/>
    <w:rsid w:val="0030085A"/>
    <w:rsid w:val="0031202B"/>
    <w:rsid w:val="003141E0"/>
    <w:rsid w:val="0032255E"/>
    <w:rsid w:val="0032265F"/>
    <w:rsid w:val="00347BEB"/>
    <w:rsid w:val="003755F0"/>
    <w:rsid w:val="00396898"/>
    <w:rsid w:val="003D4318"/>
    <w:rsid w:val="0041175A"/>
    <w:rsid w:val="004165BF"/>
    <w:rsid w:val="00465B57"/>
    <w:rsid w:val="0049447C"/>
    <w:rsid w:val="004A584A"/>
    <w:rsid w:val="004A6BC7"/>
    <w:rsid w:val="004B63C0"/>
    <w:rsid w:val="004C7552"/>
    <w:rsid w:val="004E3744"/>
    <w:rsid w:val="004E6F9E"/>
    <w:rsid w:val="004F33E6"/>
    <w:rsid w:val="004F60D3"/>
    <w:rsid w:val="00500773"/>
    <w:rsid w:val="00502988"/>
    <w:rsid w:val="005049CC"/>
    <w:rsid w:val="00506D43"/>
    <w:rsid w:val="00510D12"/>
    <w:rsid w:val="00514663"/>
    <w:rsid w:val="005240E7"/>
    <w:rsid w:val="00532B17"/>
    <w:rsid w:val="00560220"/>
    <w:rsid w:val="00581DD1"/>
    <w:rsid w:val="00582EA6"/>
    <w:rsid w:val="0058700B"/>
    <w:rsid w:val="00592362"/>
    <w:rsid w:val="0059251D"/>
    <w:rsid w:val="00594F86"/>
    <w:rsid w:val="005A5386"/>
    <w:rsid w:val="006024C5"/>
    <w:rsid w:val="00616C31"/>
    <w:rsid w:val="006176A2"/>
    <w:rsid w:val="00636795"/>
    <w:rsid w:val="00640FF5"/>
    <w:rsid w:val="006433A0"/>
    <w:rsid w:val="006566F1"/>
    <w:rsid w:val="00684804"/>
    <w:rsid w:val="00691CFA"/>
    <w:rsid w:val="006A40DF"/>
    <w:rsid w:val="006B1BB7"/>
    <w:rsid w:val="006B29F8"/>
    <w:rsid w:val="006C0615"/>
    <w:rsid w:val="006D251C"/>
    <w:rsid w:val="006D7530"/>
    <w:rsid w:val="006E4232"/>
    <w:rsid w:val="006F0A66"/>
    <w:rsid w:val="007047DB"/>
    <w:rsid w:val="00711195"/>
    <w:rsid w:val="00711C84"/>
    <w:rsid w:val="0071359E"/>
    <w:rsid w:val="00732192"/>
    <w:rsid w:val="0074706F"/>
    <w:rsid w:val="00772AED"/>
    <w:rsid w:val="0077557B"/>
    <w:rsid w:val="007A3F96"/>
    <w:rsid w:val="007B1AC3"/>
    <w:rsid w:val="007B347D"/>
    <w:rsid w:val="007B6203"/>
    <w:rsid w:val="007C16F4"/>
    <w:rsid w:val="007D45BF"/>
    <w:rsid w:val="007D7F6E"/>
    <w:rsid w:val="00802306"/>
    <w:rsid w:val="00802D58"/>
    <w:rsid w:val="00815B80"/>
    <w:rsid w:val="00830108"/>
    <w:rsid w:val="00833CCD"/>
    <w:rsid w:val="00860B40"/>
    <w:rsid w:val="0086457E"/>
    <w:rsid w:val="008B20C7"/>
    <w:rsid w:val="008C59D5"/>
    <w:rsid w:val="008F4D28"/>
    <w:rsid w:val="0090303F"/>
    <w:rsid w:val="00917C33"/>
    <w:rsid w:val="00930893"/>
    <w:rsid w:val="00950826"/>
    <w:rsid w:val="00950BFA"/>
    <w:rsid w:val="009541B1"/>
    <w:rsid w:val="00954501"/>
    <w:rsid w:val="0095475C"/>
    <w:rsid w:val="00971C77"/>
    <w:rsid w:val="009967D2"/>
    <w:rsid w:val="00996BD1"/>
    <w:rsid w:val="00997A5B"/>
    <w:rsid w:val="009B141F"/>
    <w:rsid w:val="009D3771"/>
    <w:rsid w:val="009D493A"/>
    <w:rsid w:val="00A23D7B"/>
    <w:rsid w:val="00A33179"/>
    <w:rsid w:val="00A37D7F"/>
    <w:rsid w:val="00A51062"/>
    <w:rsid w:val="00A56075"/>
    <w:rsid w:val="00A6492A"/>
    <w:rsid w:val="00A71C0F"/>
    <w:rsid w:val="00A83B08"/>
    <w:rsid w:val="00A96F9D"/>
    <w:rsid w:val="00AA09A7"/>
    <w:rsid w:val="00AA6E16"/>
    <w:rsid w:val="00AB381F"/>
    <w:rsid w:val="00AC72CF"/>
    <w:rsid w:val="00AD1595"/>
    <w:rsid w:val="00AE2C8E"/>
    <w:rsid w:val="00AF0002"/>
    <w:rsid w:val="00AF2002"/>
    <w:rsid w:val="00B1601F"/>
    <w:rsid w:val="00B27468"/>
    <w:rsid w:val="00B4226F"/>
    <w:rsid w:val="00B53445"/>
    <w:rsid w:val="00B63902"/>
    <w:rsid w:val="00B67927"/>
    <w:rsid w:val="00B67C17"/>
    <w:rsid w:val="00B728F7"/>
    <w:rsid w:val="00B85475"/>
    <w:rsid w:val="00B95EB4"/>
    <w:rsid w:val="00BA003B"/>
    <w:rsid w:val="00BA073A"/>
    <w:rsid w:val="00BC4846"/>
    <w:rsid w:val="00BD4531"/>
    <w:rsid w:val="00BE4676"/>
    <w:rsid w:val="00C06473"/>
    <w:rsid w:val="00C12E91"/>
    <w:rsid w:val="00C17569"/>
    <w:rsid w:val="00C27944"/>
    <w:rsid w:val="00C27DB8"/>
    <w:rsid w:val="00C609E8"/>
    <w:rsid w:val="00C6264B"/>
    <w:rsid w:val="00C71373"/>
    <w:rsid w:val="00C716CD"/>
    <w:rsid w:val="00C71D3B"/>
    <w:rsid w:val="00C8002A"/>
    <w:rsid w:val="00C811C6"/>
    <w:rsid w:val="00CA0666"/>
    <w:rsid w:val="00CB4575"/>
    <w:rsid w:val="00CC659C"/>
    <w:rsid w:val="00CD285F"/>
    <w:rsid w:val="00CE048A"/>
    <w:rsid w:val="00CF5DA1"/>
    <w:rsid w:val="00D04989"/>
    <w:rsid w:val="00D15C4F"/>
    <w:rsid w:val="00D337DD"/>
    <w:rsid w:val="00D96E12"/>
    <w:rsid w:val="00DC237B"/>
    <w:rsid w:val="00DC3048"/>
    <w:rsid w:val="00E01CEE"/>
    <w:rsid w:val="00E05E74"/>
    <w:rsid w:val="00E16353"/>
    <w:rsid w:val="00E21962"/>
    <w:rsid w:val="00E37CC5"/>
    <w:rsid w:val="00E41B55"/>
    <w:rsid w:val="00E54DD2"/>
    <w:rsid w:val="00E56655"/>
    <w:rsid w:val="00E614CD"/>
    <w:rsid w:val="00E61B61"/>
    <w:rsid w:val="00E76670"/>
    <w:rsid w:val="00EA0F14"/>
    <w:rsid w:val="00EA415D"/>
    <w:rsid w:val="00EB22E6"/>
    <w:rsid w:val="00EB7E25"/>
    <w:rsid w:val="00EC075B"/>
    <w:rsid w:val="00EC10FB"/>
    <w:rsid w:val="00ED16DB"/>
    <w:rsid w:val="00EE1842"/>
    <w:rsid w:val="00EF14F0"/>
    <w:rsid w:val="00EF18BF"/>
    <w:rsid w:val="00EF4F8A"/>
    <w:rsid w:val="00F23C60"/>
    <w:rsid w:val="00F606D3"/>
    <w:rsid w:val="00F6169C"/>
    <w:rsid w:val="00F82A85"/>
    <w:rsid w:val="00F85020"/>
    <w:rsid w:val="00FB04AD"/>
    <w:rsid w:val="00FC7DE9"/>
    <w:rsid w:val="00FD039F"/>
    <w:rsid w:val="00FE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51CAA"/>
  <w15:docId w15:val="{08D281B4-9763-4AC9-89FF-BD097FEF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7C"/>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uiPriority w:val="9"/>
    <w:qFormat/>
    <w:rsid w:val="00465B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734"/>
    <w:pPr>
      <w:tabs>
        <w:tab w:val="center" w:pos="4513"/>
        <w:tab w:val="right" w:pos="9026"/>
      </w:tabs>
    </w:pPr>
  </w:style>
  <w:style w:type="character" w:customStyle="1" w:styleId="HeaderChar">
    <w:name w:val="Header Char"/>
    <w:basedOn w:val="DefaultParagraphFont"/>
    <w:link w:val="Header"/>
    <w:uiPriority w:val="99"/>
    <w:rsid w:val="00214734"/>
    <w:rPr>
      <w:rFonts w:ascii="Times New Roman" w:hAnsi="Times New Roman" w:cs="Times New Roman"/>
      <w:kern w:val="28"/>
      <w:sz w:val="20"/>
      <w:szCs w:val="20"/>
    </w:rPr>
  </w:style>
  <w:style w:type="paragraph" w:styleId="Footer">
    <w:name w:val="footer"/>
    <w:basedOn w:val="Normal"/>
    <w:link w:val="FooterChar"/>
    <w:uiPriority w:val="99"/>
    <w:unhideWhenUsed/>
    <w:rsid w:val="00214734"/>
    <w:pPr>
      <w:tabs>
        <w:tab w:val="center" w:pos="4513"/>
        <w:tab w:val="right" w:pos="9026"/>
      </w:tabs>
    </w:pPr>
  </w:style>
  <w:style w:type="character" w:customStyle="1" w:styleId="FooterChar">
    <w:name w:val="Footer Char"/>
    <w:basedOn w:val="DefaultParagraphFont"/>
    <w:link w:val="Footer"/>
    <w:uiPriority w:val="99"/>
    <w:rsid w:val="00214734"/>
    <w:rPr>
      <w:rFonts w:ascii="Times New Roman" w:hAnsi="Times New Roman" w:cs="Times New Roman"/>
      <w:kern w:val="28"/>
      <w:sz w:val="20"/>
      <w:szCs w:val="20"/>
    </w:rPr>
  </w:style>
  <w:style w:type="character" w:customStyle="1" w:styleId="Heading1Char">
    <w:name w:val="Heading 1 Char"/>
    <w:basedOn w:val="DefaultParagraphFont"/>
    <w:link w:val="Heading1"/>
    <w:uiPriority w:val="9"/>
    <w:rsid w:val="00465B57"/>
    <w:rPr>
      <w:rFonts w:asciiTheme="majorHAnsi" w:eastAsiaTheme="majorEastAsia" w:hAnsiTheme="majorHAnsi" w:cstheme="majorBidi"/>
      <w:b/>
      <w:bCs/>
      <w:color w:val="365F91" w:themeColor="accent1" w:themeShade="BF"/>
      <w:kern w:val="28"/>
      <w:sz w:val="28"/>
      <w:szCs w:val="28"/>
    </w:rPr>
  </w:style>
  <w:style w:type="paragraph" w:styleId="BalloonText">
    <w:name w:val="Balloon Text"/>
    <w:basedOn w:val="Normal"/>
    <w:link w:val="BalloonTextChar"/>
    <w:uiPriority w:val="99"/>
    <w:semiHidden/>
    <w:unhideWhenUsed/>
    <w:rsid w:val="009D3771"/>
    <w:rPr>
      <w:rFonts w:ascii="Tahoma" w:hAnsi="Tahoma" w:cs="Tahoma"/>
      <w:sz w:val="16"/>
      <w:szCs w:val="16"/>
    </w:rPr>
  </w:style>
  <w:style w:type="character" w:customStyle="1" w:styleId="BalloonTextChar">
    <w:name w:val="Balloon Text Char"/>
    <w:basedOn w:val="DefaultParagraphFont"/>
    <w:link w:val="BalloonText"/>
    <w:uiPriority w:val="99"/>
    <w:semiHidden/>
    <w:rsid w:val="009D3771"/>
    <w:rPr>
      <w:rFonts w:ascii="Tahoma" w:hAnsi="Tahoma" w:cs="Tahoma"/>
      <w:kern w:val="28"/>
      <w:sz w:val="16"/>
      <w:szCs w:val="16"/>
    </w:rPr>
  </w:style>
  <w:style w:type="table" w:styleId="TableGrid">
    <w:name w:val="Table Grid"/>
    <w:basedOn w:val="TableNormal"/>
    <w:uiPriority w:val="59"/>
    <w:rsid w:val="006D2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14005</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Worlingham Preschool</dc:creator>
  <cp:lastModifiedBy>Angie Gurney</cp:lastModifiedBy>
  <cp:revision>166</cp:revision>
  <cp:lastPrinted>2020-01-11T16:12:00Z</cp:lastPrinted>
  <dcterms:created xsi:type="dcterms:W3CDTF">2012-10-29T19:21:00Z</dcterms:created>
  <dcterms:modified xsi:type="dcterms:W3CDTF">2020-08-30T01:00:00Z</dcterms:modified>
</cp:coreProperties>
</file>